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22053 — الرقم الفرعي: 99 — الرقم الأصلي: 22053 — ج: 5 — ص: 235</w:t>
        <w:br/>
      </w:r>
      <w:r>
        <w:rPr>
          <w:rtl w:val="1"/>
        </w:rPr>
        <w:t xml:space="preserve"> حدثنا أبو المغيرة ثنا صفوان حدثني أبو زياد ،يحيى بن عبيد الغسانيّ عن يزيد بن قطيب عن معاذ</w:t>
        <w:br/>
      </w:r>
      <w:r>
        <w:rPr>
          <w:color w:val="000000"/>
          <w:rtl w:val="1"/>
        </w:rPr>
        <w:t xml:space="preserve">أنّه كان يقول:  </w:t>
      </w:r>
      <w:r>
        <w:rPr>
          <w:color w:val="FF0000"/>
          <w:rtl w:val="1"/>
        </w:rPr>
        <w:t xml:space="preserve">بعثَني رسولُ الله ﷺ إلى اليَمن،  </w:t>
      </w:r>
      <w:r>
        <w:rPr>
          <w:color w:val="FF0000"/>
          <w:rtl w:val="1"/>
        </w:rPr>
        <w:t xml:space="preserve">فقال: «لعلَّك أن تمرَّ بقَبْري ومَسجدِي،  </w:t>
      </w:r>
      <w:r>
        <w:rPr>
          <w:color w:val="FF0000"/>
          <w:rtl w:val="1"/>
        </w:rPr>
        <w:t xml:space="preserve">قد بعثتُك إلى قومٍ رقيقةٍ قلوبُهم،  </w:t>
      </w:r>
      <w:r>
        <w:rPr>
          <w:color w:val="FF0000"/>
          <w:rtl w:val="1"/>
        </w:rPr>
        <w:t xml:space="preserve">يقاتِلون على الحقِّ – مرَّتَين -  </w:t>
      </w:r>
      <w:r>
        <w:rPr>
          <w:color w:val="FF0000"/>
          <w:rtl w:val="1"/>
        </w:rPr>
        <w:t xml:space="preserve">فقاتِل بمَن أَطاعَك مِنهم مَن عَصاك،  </w:t>
      </w:r>
      <w:r>
        <w:rPr>
          <w:color w:val="FF0000"/>
          <w:rtl w:val="1"/>
        </w:rPr>
        <w:t xml:space="preserve">ثم يَعودُ إلى الإسلام حتَّى تُبادِرَ المرأةُ زَوجَها، والولدُ والِدَه، والأخُ أَخاه،  </w:t>
      </w:r>
      <w:r>
        <w:rPr>
          <w:color w:val="FF0000"/>
          <w:rtl w:val="1"/>
        </w:rPr>
        <w:t xml:space="preserve">فانزِلْ بين الحيَّيْن السَّكونِ والسَّكاسِك».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بطبائع الرجال وقدرهم ومفاتيح قلوبهم وإنزالهم منزلتهم - المعارف والعلوم المتعلقة بطبائع النفوس </w:t>
      </w:r>
    </w:p>
    <w:p>
      <w:pPr>
        <w:bidi w:val="1"/>
        <w:jc w:val="start"/>
      </w:pPr>
      <w:r>
        <w:rPr>
          <w:rtl w:val="1"/>
        </w:rPr>
        <w:t xml:space="preserve">الشرح: الدلالة: توليته ﷺ الأمراء ووصاياه لهم - المعارف والعلوم المتعلقة بسياسة الأمة وقيادتها </w:t>
      </w:r>
    </w:p>
    <w:p>
      <w:pPr>
        <w:bidi w:val="1"/>
        <w:jc w:val="start"/>
      </w:pPr>
      <w:r>
        <w:rPr>
          <w:rtl w:val="1"/>
        </w:rPr>
        <w:t>الشرح: الدلالة: بعث الأمراء إلى المناطق - أحداث السنة العاشرة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