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13861 — الرقم الفرعي: 99 — الرقم الأصلي: 13861 — ج: 3 — ص: 270</w:t>
        <w:br/>
      </w:r>
      <w:r>
        <w:rPr>
          <w:rtl w:val="1"/>
        </w:rPr>
        <w:t xml:space="preserve"> حدثنا عبد الله حدثني أبي ثنا  عفّان ثنا سليمان بن المغيرة ثنا ثابت قال: قال أنس</w:t>
        <w:br/>
      </w:r>
      <w:r>
        <w:rPr>
          <w:color w:val="FF0000"/>
          <w:rtl w:val="1"/>
        </w:rPr>
        <w:t xml:space="preserve">ما أَعرِفُ فيكم اليومَ شيئًا كنتُ أَعهدُه على عهدِ رسولِ الله ﷺ، ليس قولَكم: لا إلهَ إلّا الله،  </w:t>
      </w:r>
      <w:r>
        <w:rPr>
          <w:color w:val="FF0000"/>
          <w:rtl w:val="1"/>
        </w:rPr>
        <w:t xml:space="preserve">قال: قلتُ: يا أَبا حمزةَ، الصّلاةُ، قال: قد صلَّيتُم حينَ تَغرُبُ الشَّمس، أَفكانت تلك صَلاةَ رسولِ الله ﷺ؟!  </w:t>
      </w:r>
      <w:r>
        <w:rPr>
          <w:color w:val="FF0000"/>
          <w:rtl w:val="1"/>
        </w:rPr>
        <w:t xml:space="preserve">قال: فقال: على أَنِّي لم أَرَ زَمانًا خيرًا لِعاملٍ مِن زَمانِكُم هذا، إلّا أن يكونَ زَمانًا مع نبيّ.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