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بيان مواضع قسم الخمس وسهم ذي القربى-كتاب الخراج والإمارة والفيء-سنن أبي داود — رقم الحديث: 2987 — الرقم الفرعي: 99 — الرقم الأصلي: 2987</w:t>
        <w:br/>
      </w:r>
      <w:r>
        <w:rPr>
          <w:rtl w:val="1"/>
        </w:rPr>
        <w:t xml:space="preserve"> حدثنا أحمد بن صالح ثنا عبد الله بن وهب حدثني عياش بن عقبة الحضرميّ عن الفضل بن الحسن الضمريّ أنّ ابن أم الحكم أو ضُباعة ملاحظة ابنتي الزبير بن عبد المطلب</w:t>
        <w:br/>
      </w:r>
      <w:r>
        <w:rPr>
          <w:color w:val="000000"/>
          <w:rtl w:val="1"/>
        </w:rPr>
        <w:t xml:space="preserve">حدَّثه، عن إحداهما أنها قالت:  </w:t>
      </w:r>
      <w:r>
        <w:rPr>
          <w:color w:val="FF0000"/>
          <w:rtl w:val="1"/>
        </w:rPr>
        <w:t xml:space="preserve">أصابَ رسولُ الله ﷺ سبْيًا،  </w:t>
      </w:r>
      <w:r>
        <w:rPr>
          <w:color w:val="FF0000"/>
          <w:rtl w:val="1"/>
        </w:rPr>
        <w:t xml:space="preserve">فذهبتُ أنا وأختي وفاطمةُ بنتُ رسولِ الله ﷺ، فشكَونا إليه ما نحنُ فيه، وسألْناه أن يأمرَ لنا بشيءٍ من السبي،  </w:t>
      </w:r>
      <w:r>
        <w:rPr>
          <w:color w:val="FF0000"/>
          <w:rtl w:val="1"/>
        </w:rPr>
        <w:t xml:space="preserve">فقال رسولُ الله ﷺ: «سبقَكُنَّ يتامى بدر،  </w:t>
      </w:r>
      <w:r>
        <w:rPr>
          <w:color w:val="FF0000"/>
          <w:rtl w:val="1"/>
        </w:rPr>
        <w:t xml:space="preserve">ولكنْ سأدلُكنَّ على ما هو خيرٌ لكنَّ من ذلك:  </w:t>
      </w:r>
      <w:r>
        <w:rPr>
          <w:color w:val="FF0000"/>
          <w:rtl w:val="1"/>
        </w:rPr>
        <w:t xml:space="preserve">تُكبِّران اللهَ على إثر كلِّ صلاةٍ ثلاثًا وثلاثين تكبيرةً، وثلاثًا وثلاثين تسبيحةً، وثلاثًا وثلاثين تحميدةً،  </w:t>
      </w:r>
      <w:r>
        <w:rPr>
          <w:color w:val="FF0000"/>
          <w:rtl w:val="1"/>
        </w:rPr>
        <w:t xml:space="preserve">ولا إله إلا الله وحدَه لا شريكَ له، له المُلكُ وله الحمدُ وهو على كل شيء قديرٌ». </w:t>
      </w:r>
    </w:p>
    <w:p>
      <w:pPr>
        <w:bidi w:val="1"/>
        <w:jc w:val="start"/>
      </w:pPr>
      <w:r>
        <w:rPr>
          <w:rtl w:val="1"/>
        </w:rPr>
        <w:t>درجة الحديث: صحيح لغيره</w:t>
      </w:r>
    </w:p>
    <w:p>
      <w:pPr>
        <w:bidi w:val="1"/>
        <w:jc w:val="start"/>
      </w:pPr>
      <w:r>
        <w:rPr>
          <w:rtl w:val="1"/>
        </w:rPr>
        <w:t>الشرح: الدلالة: الفيء - آثار القتال ونتائجه</w:t>
      </w:r>
    </w:p>
    <w:p>
      <w:pPr>
        <w:bidi w:val="1"/>
        <w:jc w:val="start"/>
      </w:pPr>
      <w:r>
        <w:rPr>
          <w:rtl w:val="1"/>
        </w:rPr>
        <w:t>الشرح: الدلالة: التصور الإسلامي للحياة الدنيا - التصور الإسلامي</w:t>
      </w:r>
    </w:p>
    <w:p>
      <w:pPr>
        <w:bidi w:val="1"/>
        <w:jc w:val="start"/>
      </w:pPr>
      <w:r>
        <w:rPr>
          <w:rtl w:val="1"/>
        </w:rPr>
        <w:t>الشرح: الدلالة: الغنائم والزكاة والصدقات (بيت المال ) - أساليب التكافل الاجتماعي ومؤسساته</w:t>
      </w:r>
    </w:p>
    <w:p>
      <w:pPr>
        <w:bidi w:val="1"/>
        <w:jc w:val="start"/>
      </w:pPr>
      <w:r>
        <w:rPr>
          <w:rtl w:val="1"/>
        </w:rPr>
        <w:t>الشرح: الدلالة: اقتسام الأموال وتوزيع الثروات - توزيع الغذاء</w:t>
      </w:r>
    </w:p>
    <w:p>
      <w:pPr>
        <w:bidi w:val="1"/>
        <w:jc w:val="start"/>
      </w:pPr>
      <w:r>
        <w:rPr>
          <w:rtl w:val="1"/>
        </w:rPr>
        <w:t>الشرح: الدلالة: فضل التسبيح والتحميد - فضل أذكار مخصوصة</w:t>
      </w:r>
    </w:p>
    <w:p>
      <w:pPr>
        <w:bidi w:val="1"/>
        <w:jc w:val="start"/>
      </w:pPr>
      <w:r>
        <w:rPr>
          <w:rtl w:val="1"/>
        </w:rPr>
        <w:t>الشرح: الدلالة: فضل التهليل والتكبير - فضل أذكار مخصوصة</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التميز - المباديء</w:t>
      </w:r>
    </w:p>
    <w:p>
      <w:pPr>
        <w:bidi w:val="1"/>
        <w:jc w:val="start"/>
      </w:pPr>
      <w:r>
        <w:rPr>
          <w:rtl w:val="1"/>
        </w:rPr>
        <w:t>الشرح: الدلالة: ذكر أسماء آل بيت النبي صلى الله عليه وسلم - ذكر أسماء آل بيت النبي صلى الله عليه وسلم وذريته وأصهاره</w:t>
      </w:r>
    </w:p>
    <w:p>
      <w:pPr>
        <w:bidi w:val="1"/>
        <w:jc w:val="start"/>
      </w:pPr>
      <w:r>
        <w:rPr>
          <w:rtl w:val="1"/>
        </w:rPr>
        <w:t>الشرح: الدلالة: ذكر أسماء بنات النبي صلى الله عليه وسلم - ذكر أسماء آل بيت النبي صلى الله عليه وسلم وذريته وأصهاره</w:t>
      </w:r>
    </w:p>
    <w:p>
      <w:pPr>
        <w:bidi w:val="1"/>
        <w:jc w:val="start"/>
      </w:pPr>
      <w:r>
        <w:rPr>
          <w:rtl w:val="1"/>
        </w:rPr>
        <w:t>الشرح: الدلالة: التربية الإيمانية - الأهداف</w:t>
      </w:r>
    </w:p>
    <w:p>
      <w:pPr>
        <w:bidi w:val="1"/>
        <w:jc w:val="start"/>
      </w:pPr>
      <w:r>
        <w:rPr>
          <w:rtl w:val="1"/>
        </w:rPr>
        <w:t>الشرح: الدلالة: التربية بالموعظة (التوجيه والإرشاد)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