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صفة النبيّ صلى الله عليه وسلم-كتاب المناقب-سنن الترمذي — رقم الحديث: 3645 — الرقم الفرعي: 99 — الرقم الأصلي: 3649</w:t>
        <w:br/>
      </w:r>
      <w:r>
        <w:rPr>
          <w:rtl w:val="1"/>
        </w:rPr>
        <w:t xml:space="preserve"> حدثنا أحمد بن مَنيع حدثنا عباد بن العوّام حدثنا الحجّاج ملاحظة هو ابن أرطأة عن سِماك بن حرب عن جابر بن سمُرة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في ساقَي رسولِ الله ﷺ حُمُوشَة،  </w:t>
      </w:r>
      <w:r>
        <w:rPr>
          <w:color w:val="FF0000"/>
          <w:rtl w:val="1"/>
        </w:rPr>
        <w:t xml:space="preserve">وكان لا يَضحَكُ إلّا تَبسُّمًا،  </w:t>
      </w:r>
      <w:r>
        <w:rPr>
          <w:color w:val="FF0000"/>
          <w:rtl w:val="1"/>
        </w:rPr>
        <w:t xml:space="preserve">وكنتُ إذا نَظرتُ إليه قلتُ: أَكحَلُ العَينَينِ، وليَس بأَكحَلَ. </w:t>
      </w:r>
      <w:r>
        <w:rPr>
          <w:color w:val="000000"/>
          <w:rtl w:val="1"/>
        </w:rPr>
        <w:t xml:space="preserve">هذا حديثٌ حسنٌ صحيحٌ غريبٌ من هذا الوَجه.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في صفة وجهه وجبينه وعينيه وأذنيه وأنفه وفمه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في صفة ساقيه ﷺ - في صفة ساقيه وقدميه وكراديسه ﷺ</w:t>
      </w:r>
    </w:p>
    <w:p>
      <w:pPr>
        <w:bidi w:val="1"/>
        <w:jc w:val="start"/>
      </w:pPr>
      <w:r>
        <w:rPr>
          <w:rtl w:val="1"/>
        </w:rPr>
        <w:t xml:space="preserve">الشرح: الدلالة: كان ضحكه ﷺ تبسمًا - ضحك النبي ﷺ وتبسمه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