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نقصان الإيمان بنقص الطاعات-كتاب الإيمان-صحيح مسلم — رقم الحديث: 79 — الرقم الفرعي: 99 — الرقم الأصلي: 79</w:t>
        <w:br/>
      </w:r>
      <w:r>
        <w:rPr>
          <w:rtl w:val="1"/>
        </w:rPr>
        <w:t xml:space="preserve"> حدثنا محمد بن رُمح بن المهاجر المصريّ أخبرنا الليث عن ابن الهاد عن عبد الله بن دينار عن عبد الله بن عمر عن رسول الله صلى الله عليه وسلم</w:t>
        <w:br/>
      </w:r>
      <w:r>
        <w:rPr>
          <w:color w:val="FF0000"/>
          <w:rtl w:val="1"/>
        </w:rPr>
        <w:t xml:space="preserve">أنه قال: «يا مَعشَرَ النِّساءِ، تَصَدَّقنَ وأَكثِرنَ الاستِغفَار، فإني رأيتُكُنَّ أَكثَرَ أَهلِ النار». </w:t>
      </w:r>
      <w:r>
        <w:rPr>
          <w:color w:val="FF0000"/>
          <w:rtl w:val="1"/>
        </w:rPr>
        <w:t xml:space="preserve">فقالت امرأةٌ مِنهُن جَزْلَة: وما لنا يا رَسُولَ اللهِ أَكثرَ أَهلِ النار؟ قال:  </w:t>
      </w:r>
      <w:r>
        <w:rPr>
          <w:color w:val="FF0000"/>
          <w:rtl w:val="1"/>
        </w:rPr>
        <w:t xml:space="preserve">«تُكثِرنَ اللعنَ، وتَكفُرنَ العَشِير، وما رَأَيتُ مِن ناقِصَات عَقلٍ ودِين أَغلَبَ لِذِي لُبٍّ مِنكُن». </w:t>
      </w:r>
      <w:r>
        <w:rPr>
          <w:color w:val="FF0000"/>
          <w:rtl w:val="1"/>
        </w:rPr>
        <w:t xml:space="preserve">قالت: يا رَسولَ الله، وما نُقصَانُ العَقلِ والدِّين؟  </w:t>
      </w:r>
      <w:r>
        <w:rPr>
          <w:color w:val="FF0000"/>
          <w:rtl w:val="1"/>
        </w:rPr>
        <w:t xml:space="preserve">قال: «أما نُقصَانُ العَقلِ: فشَهَادَةُ امرَأَتَين تَعدِلُ شَهَادةَ رَجُلٍ، فهذا نُقصَانُ العَقل،  </w:t>
      </w:r>
      <w:r>
        <w:rPr>
          <w:color w:val="FF0000"/>
          <w:rtl w:val="1"/>
        </w:rPr>
        <w:t xml:space="preserve">وتَمكُثُ اللَّيالِي مَا تُصَلِّي،  </w:t>
      </w:r>
      <w:r>
        <w:rPr>
          <w:color w:val="FF0000"/>
          <w:rtl w:val="1"/>
        </w:rPr>
        <w:t xml:space="preserve">وتُفطِرُ في رَمَضَانَ، فهذا نُقصَان الدِّين».  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مشروعية الشهادة - الشهادة</w:t>
      </w:r>
    </w:p>
    <w:p>
      <w:pPr>
        <w:bidi w:val="1"/>
        <w:jc w:val="start"/>
      </w:pPr>
      <w:r>
        <w:rPr>
          <w:rtl w:val="1"/>
        </w:rPr>
        <w:t>الشرح: الدلالة: الحيض والنفاس  للصائمة - مبطلات الصيام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شهادة النساء - الشاهد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العقل - أبعاد الطبيعة الإنسانية للمتعلم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طبيعة النساء - النساء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حقوق المرأة - حقوق الإنسان</w:t>
      </w:r>
    </w:p>
    <w:p>
      <w:pPr>
        <w:bidi w:val="1"/>
        <w:jc w:val="start"/>
      </w:pPr>
      <w:r>
        <w:rPr>
          <w:rtl w:val="1"/>
        </w:rPr>
        <w:t>الشرح: الدلالة: الدليل على زيادة الإيمان ونقصانه. - زيادة الإيمان ونقصانه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