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تعالىوهو العزيز الحكيم،سبحان الله ربّك ربّ العزة-كتاب التوحيد-صحيح البخاري — رقم الحديث: 7383 — الرقم الفرعي: 99 — الرقم الأصلي: 7383</w:t>
        <w:br/>
      </w:r>
      <w:r>
        <w:rPr>
          <w:rtl w:val="1"/>
        </w:rPr>
        <w:t xml:space="preserve"> حدثنا أبو مَعمر حدثنا عبد الوارث حدثنا حسين المعلم حدثني عبد الله بن بُريدة عن يحيى بن يَعْمر عن ابن عباس</w:t>
        <w:br/>
      </w:r>
      <w:r>
        <w:rPr>
          <w:color w:val="000000"/>
          <w:rtl w:val="1"/>
        </w:rPr>
        <w:t xml:space="preserve">أنَّ النبيَّ ﷺ كان يقولُ: «أعُوذُ بعِزَّتِكَ الَّذي لا إلهَ إلَّا أنتَ، الَّذي لا يموتُ، والجِنُّ والإنسُ يموتونَ». </w:t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موت الملائكة - حقيقة الملائكة وصفاتهم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