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هلاك هذه الأمة بعضهم ببعض-كتاب الفتن وأشراط الساعة-صحيح مسلم — رقم الحديث: 2889 — الرقم الفرعي: 1 — الرقم الأصلي: 2889</w:t>
        <w:br/>
      </w:r>
      <w:r>
        <w:rPr>
          <w:rtl w:val="1"/>
        </w:rPr>
        <w:t xml:space="preserve"> حدثنا أبو الربيع العَتَكيّ و قتيبة بن سعيد كلاهما عن حمّاد بن زيد ملاحظة واللفظ لقتيبة حدثنا حمّاد عن أيوب عن أبي قِلابة عن أبي أسماء عن ثَوْبان قال:قال رسول الله صلى الله عليه وسلم</w:t>
        <w:br/>
      </w:r>
      <w:r>
        <w:rPr>
          <w:color w:val="FF0000"/>
          <w:rtl w:val="1"/>
        </w:rPr>
        <w:t xml:space="preserve">«إنَّ الله زَوَى ليَ الأرض، فرأيتُ مَشَارِقَها ومَغَارِبَها،  </w:t>
      </w:r>
      <w:r>
        <w:rPr>
          <w:color w:val="FF0000"/>
          <w:rtl w:val="1"/>
        </w:rPr>
        <w:t xml:space="preserve">وإنّ أُمتي سَيبلُغُ مُلْكُها ما زُوِيَ لي منها،  </w:t>
      </w:r>
      <w:r>
        <w:rPr>
          <w:color w:val="FF0000"/>
          <w:rtl w:val="1"/>
        </w:rPr>
        <w:t xml:space="preserve">وأُعطِيتُ الكَنزَينِ الأحمرَ والأبيض،  </w:t>
      </w:r>
      <w:r>
        <w:rPr>
          <w:color w:val="FF0000"/>
          <w:rtl w:val="1"/>
        </w:rPr>
        <w:t xml:space="preserve">وإنِّي سألتُ ربِّي لأُمّتي أن لا يُهْلِكَها بسَنَةٍ عامَّة، وأن لا يُسلِّطَ عليهِم عدُوًّا مِن سِوى أنفُسِهم فيَستبيحَ بَيضتَهم،  </w:t>
      </w:r>
      <w:r>
        <w:rPr>
          <w:color w:val="FF0000"/>
          <w:rtl w:val="1"/>
        </w:rPr>
        <w:t xml:space="preserve">وإنَّ ربِّي قال: يا محمدُ، إنِّي إذا قَضيتُ قضاءً فإنّه لا يُرَدُّ،  </w:t>
      </w:r>
      <w:r>
        <w:rPr>
          <w:color w:val="FF0000"/>
          <w:rtl w:val="1"/>
        </w:rPr>
        <w:t xml:space="preserve">وإنِّي أعطَيتُكَ لأُمَّتكَ أن لا أُهلِكُهم بسَنةٍ عامّةٍ،  </w:t>
      </w:r>
      <w:r>
        <w:rPr>
          <w:color w:val="FF0000"/>
          <w:rtl w:val="1"/>
        </w:rPr>
        <w:t xml:space="preserve">وأن لا أسلِّطَ عليهم عَدُوًّا مِن سِوى أنفُسِهم يَستَبيحُ بَيْضَتَهم، ولو اجتَمَعَ عليهم مَنْ بأقطارِها - أو قال: مَن بَينَ أقطارِها - حتى يكونَ بعضُهم يُهْلِكُ بعضًا، ويَسبِي بعضُهم بعضًا».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قيمة المسؤولية العامة - قيم المسؤولية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بلوغ ملك أمته ﷺ مشارق الأرض ومغاربها -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p>
      <w:pPr>
        <w:bidi w:val="1"/>
        <w:jc w:val="start"/>
      </w:pPr>
      <w:r>
        <w:rPr>
          <w:rtl w:val="1"/>
        </w:rPr>
        <w:t xml:space="preserve">الشرح: الدلالة: غرس الثقة بنصر الله تعالى في نفوس المقاتلين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