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يقرأ به في الجمعة-كتاب الصلاة-سنن أبي داود — رقم الحديث: 1125 — الرقم الفرعي: 99 — الرقم الأصلي: 1125</w:t>
        <w:br/>
      </w:r>
      <w:r>
        <w:rPr>
          <w:rtl w:val="1"/>
        </w:rPr>
        <w:t xml:space="preserve"> حدثنا مُسدّد عن يحيى بن سعيد عن شعبة عن معبد بن خالد عن زيد بن عقبة عن سَمُرة بن جندب</w:t>
        <w:br/>
      </w:r>
      <w:r>
        <w:rPr>
          <w:color w:val="FF0000"/>
          <w:rtl w:val="1"/>
        </w:rPr>
        <w:t xml:space="preserve">أنَّ رسولَ الله ﷺ كان يَقرأُ في صَلاةِ الجُمُعة بـ﴿سَبِّحِ اسْمَ رَبِّكَ الْأَعْلَى﴾ و﴿هَلْ أَتَاكَ حَدِيثُ الْغَاشِيَة﴾.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القراءة في صلاة الجمعة - كيفية صلاة الجمعة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