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عبد الرزاق — رقم الحديث: 19543 — الرقم الفرعي: 99 — الرقم الأصلي: 19543 — ج: 10 — ص: 415</w:t>
        <w:br/>
      </w:r>
      <w:r>
        <w:rPr>
          <w:rtl w:val="1"/>
        </w:rPr>
        <w:t xml:space="preserve"> أخبرنا عبد الرزاق، عن معمر، عن أيوب</w:t>
        <w:br/>
      </w:r>
      <w:r>
        <w:rPr>
          <w:color w:val="FF0000"/>
          <w:rtl w:val="1"/>
        </w:rPr>
        <w:t xml:space="preserve">أنَّ النّبيَّ ﷺ كان إذا أكلَ احتَفَزَ،  </w:t>
      </w:r>
      <w:r>
        <w:rPr>
          <w:color w:val="FF0000"/>
          <w:rtl w:val="1"/>
        </w:rPr>
        <w:t xml:space="preserve">وقال: «آكُل كما يأكلُ العبدُ،  </w:t>
      </w:r>
      <w:r>
        <w:rPr>
          <w:color w:val="FF0000"/>
          <w:rtl w:val="1"/>
        </w:rPr>
        <w:t xml:space="preserve">وأَجلسُ كما يجلسُ العَبدُ،  </w:t>
      </w:r>
      <w:r>
        <w:rPr>
          <w:color w:val="000000"/>
          <w:rtl w:val="1"/>
        </w:rPr>
        <w:t xml:space="preserve">فإنَّما أنا عبد».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صفة جلوسه ﷺ للطعام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