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خالف أدلج،وسلعة الله غالية-كتاب صفة القيامة-سنن الترمذي — رقم الحديث: 2450 — الرقم الفرعي: 99 — الرقم الأصلي: 2452</w:t>
        <w:br/>
      </w:r>
      <w:r>
        <w:rPr>
          <w:rtl w:val="1"/>
        </w:rPr>
        <w:t xml:space="preserve"> حدثنا أبو بكر بن أبي النّضر حدثنا أبو النّضر حدثنا أبو عَقيل الثقفيّ حدثنا أبو فروة يزيد بن سنان التميميّ حدثني بُكير بن فيروز قال:سمعت أبا هريرة يقول:قال رسول الله صلى الله عليه وسلم</w:t>
        <w:br/>
      </w:r>
      <w:r>
        <w:rPr>
          <w:color w:val="FF0000"/>
          <w:rtl w:val="1"/>
        </w:rPr>
        <w:t xml:space="preserve">«مَن خافَ أدْلَجَ، ومَن أدْلَجَ بلَغَ المَنزِلَ،  </w:t>
      </w:r>
      <w:r>
        <w:rPr>
          <w:color w:val="FF0000"/>
          <w:rtl w:val="1"/>
        </w:rPr>
        <w:t xml:space="preserve">ألَا إنَّ سِلعةَ اللهِ غاليةٌ، ألَا إنَّ سِلعةَ اللهِ الجَنّة».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نعرفه إلا من حديث أبي النضر.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 الخوف والرهبة والخشية والإشفاق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