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4136 — الرقم الفرعي: 99 — الرقم الأصلي: 4136</w:t>
        <w:br/>
      </w:r>
      <w:r>
        <w:rPr>
          <w:rtl w:val="1"/>
        </w:rPr>
        <w:t xml:space="preserve"> وقال أبان حدثنا يحيى بن أبي كثير عن أبي سلمة عن جابر</w:t>
        <w:br/>
      </w:r>
      <w:r>
        <w:rPr>
          <w:color w:val="FF0000"/>
          <w:rtl w:val="1"/>
        </w:rPr>
        <w:t xml:space="preserve">قال: كنَّا مع النبيِّ ﷺ بذاتِ الرِّقاع،  </w:t>
      </w:r>
      <w:r>
        <w:rPr>
          <w:color w:val="FF0000"/>
          <w:rtl w:val="1"/>
        </w:rPr>
        <w:t xml:space="preserve">فإذا أتينا على شجرةٍ ظَلِيلةٍ تَرَكْناها للنبيِّ ﷺ،  </w:t>
      </w:r>
      <w:r>
        <w:rPr>
          <w:color w:val="FF0000"/>
          <w:rtl w:val="1"/>
        </w:rPr>
        <w:t xml:space="preserve">فجاءَ رجلٌ منَ المشركينَ وسَيفُ النبيِّ ﷺ مُعلَّقٌ بالشجرةِ، فاختَرَطَه، فقال: تَخافُني؟ قال: «لا» قال: فمَن يَمْنَعُكَ منّي؟ قال: «اللهُ»، </w:t>
      </w:r>
      <w:r>
        <w:rPr>
          <w:color w:val="FF0000"/>
          <w:rtl w:val="1"/>
        </w:rPr>
        <w:t xml:space="preserve">فتَهَدَّدَه أصحابُ النبيِّ ﷺ. </w:t>
      </w:r>
      <w:r>
        <w:rPr>
          <w:color w:val="FF0000"/>
          <w:rtl w:val="1"/>
        </w:rPr>
        <w:t xml:space="preserve">وأُقِيمَتِ الصلاةُ، فصَلَّى بطائفةٍ رَكْعتَينِ، ثمَّ تَأخَّرُوا، وصَلَّى بالطّائفةِ الأُخرَى رَكْعتَينِ، وكان للنبيِّ ﷺ أربَعٌ، وللقومِ ركعتان. </w:t>
      </w:r>
      <w:r>
        <w:rPr>
          <w:color w:val="000000"/>
          <w:rtl w:val="1"/>
        </w:rPr>
        <w:t xml:space="preserve">وقال مُسدَّدٌ، عن أبي عَوَانةَ، عن أبي بِشْر: اسمُ الرَّجلِ غَوْرَثُ بنُ الحارثِ، وقاتَلَ فيها مُحارِبَ خَصَفةَ. 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تبديل الجند - التجنيد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