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4828 — الرقم الفرعي: 99 — الرقم الأصلي: 4828</w:t>
        <w:br/>
      </w:r>
      <w:r>
        <w:rPr>
          <w:rtl w:val="1"/>
        </w:rPr>
        <w:t xml:space="preserve"> حدثنا أحمد حدثنا ابن وهب أخبرنا عمرو أنّ أبا النضر حدثه عن سليمان بن يسار عن عائشة،رضي الله عنها ملاحظة زوج النبيّ،صلى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رأيتُ رسولَ الله ﷺ ضاحكًا حتَّى أرَى منه لَهَواتِه، إنَّما كان يَتَبسَّم.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كان ضحكه ﷺ تبسمًا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