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الصوت في المساجد-كتاب الصلاة-صحيح البخاري — رقم الحديث: 470 — الرقم الفرعي: 99 — الرقم الأصلي: 470</w:t>
        <w:br/>
      </w:r>
      <w:r>
        <w:rPr>
          <w:rtl w:val="1"/>
        </w:rPr>
        <w:t xml:space="preserve"> حدثنا عليّ بن عبد الله قال:حدثنا يحيى بن سعيد قال:حدثنا الجعيد بن عبد الرحمن قال:حدثني يزيد بن خُصَيفة عن السائب بن يزيد</w:t>
        <w:br/>
      </w:r>
      <w:r>
        <w:rPr>
          <w:color w:val="000000"/>
          <w:rtl w:val="1"/>
        </w:rPr>
        <w:t xml:space="preserve">قال: كنتُ قائمًا في المسجدِ، فحَصَبَني رجلٌ، فنَظَرْتُ فإذا عمرُ بنُ الخطَّاب،  </w:t>
      </w:r>
      <w:r>
        <w:rPr>
          <w:color w:val="000000"/>
          <w:rtl w:val="1"/>
        </w:rPr>
        <w:t xml:space="preserve">فقال: اذهَبْ فأْتِني بهذَينِ، فجئتُه بهما،  </w:t>
      </w:r>
      <w:r>
        <w:rPr>
          <w:color w:val="FF0000"/>
          <w:rtl w:val="1"/>
        </w:rPr>
        <w:t xml:space="preserve">قال: مَن أنتُما؟ - أو: مِن أينَ أنتُما؟ - قالا: مِن أهلِ الطّائفِ،  </w:t>
      </w:r>
      <w:r>
        <w:rPr>
          <w:color w:val="FF0000"/>
          <w:rtl w:val="1"/>
        </w:rPr>
        <w:t xml:space="preserve">قال: لو كنتُما مِن أهلِ البَلَدِ لأوجَعْتُكُما، تَرْفَعانِ أصواتَكُما في مسجدِ رسولِ الله ﷺ؟!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