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الصلاة على القبر-كتاب الجنائز-سنن النسائي — رقم الحديث: 2022 — الرقم الفرعي: 99 — الرقم الأصلي: 2022</w:t>
        <w:br/>
      </w:r>
      <w:r>
        <w:rPr>
          <w:rtl w:val="1"/>
        </w:rPr>
        <w:t xml:space="preserve"> أخبرنا عبيد الله بن سعيد أبو قُدامة قال:حدثنا عبد الله بن نُمير قال:حدثنا عثمان بن حكيم عن خارجة بن زيد بن ثابت عن عمّه يزيد بن ثابت</w:t>
        <w:br/>
      </w:r>
      <w:r>
        <w:rPr>
          <w:color w:val="FF0000"/>
          <w:rtl w:val="1"/>
        </w:rPr>
        <w:t xml:space="preserve">أنّهم خرَجُوا مع رَسولِ الله ﷺ ذاتَ يومٍ فرَأى قبْرًا جديدًا،  </w:t>
      </w:r>
      <w:r>
        <w:rPr>
          <w:color w:val="FF0000"/>
          <w:rtl w:val="1"/>
        </w:rPr>
        <w:t xml:space="preserve">فقال: «ما هذا؟» قالوا: هذهِ فُلانةُ مَولاةُ بني فُلان، فعَرَفها رَسولُ الله ﷺ،  </w:t>
      </w:r>
      <w:r>
        <w:rPr>
          <w:color w:val="FF0000"/>
          <w:rtl w:val="1"/>
        </w:rPr>
        <w:t xml:space="preserve">ماتت ظُهرًا وأنتَ نائِمٌ قائل، فلم نُحِبَّ أن نُوقِظَك بها،  </w:t>
      </w:r>
      <w:r>
        <w:rPr>
          <w:color w:val="FF0000"/>
          <w:rtl w:val="1"/>
        </w:rPr>
        <w:t xml:space="preserve">فقامَ رَسولُ الله ﷺ، وصفَّ النَّاس خلْفَه، وكبَّرَ عليها أَربعًا،  </w:t>
      </w:r>
      <w:r>
        <w:rPr>
          <w:color w:val="FF0000"/>
          <w:rtl w:val="1"/>
        </w:rPr>
        <w:t xml:space="preserve">ثم قال: «لا يَموتُ فيكُم مَيِّتٌ ما دُمتُ بينَ أَظهُرِكُم إلّا آذنتُموني به، فإنَّ صَلاتي له رَحمَة».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الصلاة على القبر - صلاة الجنازة</w:t>
      </w:r>
    </w:p>
    <w:p>
      <w:pPr>
        <w:bidi w:val="1"/>
        <w:jc w:val="start"/>
      </w:pPr>
      <w:r>
        <w:rPr>
          <w:rtl w:val="1"/>
        </w:rPr>
        <w:t>الشرح: الدلالة: تعدد الصلاة على الجنازة الواحدة - صلاة الجنازة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الجنائز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احترام إنسانية الإنسان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قيمة تكريم الأموات - مظاهر قيم تكريم الإنسان</w:t>
      </w:r>
    </w:p>
    <w:p>
      <w:pPr>
        <w:bidi w:val="1"/>
        <w:jc w:val="start"/>
      </w:pPr>
      <w:r>
        <w:rPr>
          <w:rtl w:val="1"/>
        </w:rPr>
        <w:t xml:space="preserve">الشرح: الدلالة: بركة دعائه ﷺ في صلاته على الأموات - بركة دعاء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للمُتَوَفَّى - دعاء النبي ﷺ لأصحابه خصوصًا ولأمته عمومًا 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على الجنازة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