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أنس بن مالك رضي الله عنه-كتاب المناقب-سنن الترمذي — رقم الحديث: 3833 — الرقم الفرعي: 99 — الرقم الأصلي: 3833</w:t>
        <w:br/>
      </w:r>
      <w:r>
        <w:rPr>
          <w:rtl w:val="1"/>
        </w:rPr>
        <w:t xml:space="preserve"> حدثنا محمود بن غَيلان حدثنا أبو داود عن أبي خَلْدة</w:t>
        <w:br/>
      </w:r>
      <w:r>
        <w:rPr>
          <w:color w:val="FF0000"/>
          <w:rtl w:val="1"/>
        </w:rPr>
        <w:t xml:space="preserve">قال: قلتُ لأبي العاليةِ: سَمِعَ أنسٌ من النّبيِّ ﷺ؟  </w:t>
      </w:r>
      <w:r>
        <w:rPr>
          <w:color w:val="FF0000"/>
          <w:rtl w:val="1"/>
        </w:rPr>
        <w:t xml:space="preserve">قال: خَدَمَه عَشْرَ سنينَ، ودَعا له النّبيُّ ﷺ،  </w:t>
      </w:r>
      <w:r>
        <w:rPr>
          <w:color w:val="FF0000"/>
          <w:rtl w:val="1"/>
        </w:rPr>
        <w:t xml:space="preserve">وكان له بُستانٌ يَحملُ في السَّنةِ الفاكهةَ مرَّتَين، وكان فيها رَيحانٌ يجدُ منه رِيحَ المِسك.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وأبو خَلْدَة اسمُه خالدُ بنُ دينار، وهو ثقةٌ عندَ أهلِ الحديث، وقد أدركَ أنسَ بنَ مالكٍ ورَوى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المواد العطرة - المضافات الغذائية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