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الكِبْر-كتاب البر والصلة-سنن الترمذي — رقم الحديث: 2001 — الرقم الفرعي: 99 — الرقم الأصلي: 2002</w:t>
        <w:br/>
      </w:r>
      <w:r>
        <w:rPr>
          <w:rtl w:val="1"/>
        </w:rPr>
        <w:t xml:space="preserve"> حدثنا علي بن عيسى البغدادي حدثنا شبابةبن سوار حدثنا ابن أبي ذئب عن القاسم بن عباس عن نافع جبير بن مطعم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يقولون لي: فِيَّ التِّيهُ!  </w:t>
      </w:r>
      <w:r>
        <w:rPr>
          <w:color w:val="FF0000"/>
          <w:rtl w:val="1"/>
        </w:rPr>
        <w:t xml:space="preserve">وقد ركبتُ الحِمَار، ولَبستُ الشَّملةَ، وقد حَلبتُ الشاةَ،  </w:t>
      </w:r>
      <w:r>
        <w:rPr>
          <w:color w:val="FF0000"/>
          <w:rtl w:val="1"/>
        </w:rPr>
        <w:t xml:space="preserve">وقد قال رسول الله ﷺ: «مَن فعلَ هذا فَلَيس فيه مِن الكِبرِ شَيءٌ».  </w:t>
      </w:r>
      <w:r>
        <w:rPr>
          <w:color w:val="000000"/>
          <w:rtl w:val="1"/>
        </w:rPr>
        <w:t xml:space="preserve">هذا حديثٌ حسنٌ صحيحٌ غريب.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