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في الركوع والسجود-كتاب الصلاة-صحيح مسلم — رقم الحديث: 486 — الرقم الفرعي: 99 — الرقم الأصلي: 486</w:t>
        <w:br/>
      </w:r>
      <w:r>
        <w:rPr>
          <w:rtl w:val="1"/>
        </w:rPr>
        <w:t xml:space="preserve"> حدثنا أبو بكر بن أبي شيبة حدثنا أبو أسامة حدثني عبيدالله بن عمر عن محمد بن يحيى بن حَبّان عن الأعرج عن أبي هريرة عن عائشة</w:t>
        <w:br/>
      </w:r>
      <w:r>
        <w:rPr>
          <w:color w:val="FF0000"/>
          <w:rtl w:val="1"/>
        </w:rPr>
        <w:t xml:space="preserve">قالت: فَقَدتُ رسولَ اللهِ ﷺ لَيلَةً مِن الفِراشِ، فالتَمستُه،  </w:t>
      </w:r>
      <w:r>
        <w:rPr>
          <w:color w:val="FF0000"/>
          <w:rtl w:val="1"/>
        </w:rPr>
        <w:t xml:space="preserve">فوَقَعَت يَدِي على بَطنِ قَدَمَيه وهو في المَسجِدِ وهُما منصوبَتَان،  </w:t>
      </w:r>
      <w:r>
        <w:rPr>
          <w:color w:val="FF0000"/>
          <w:rtl w:val="1"/>
        </w:rPr>
        <w:t xml:space="preserve">وهو يقول: «اللهمَّ أَعُوذُ بِرِضَاكَ مِن سَخَطِك، وبِمُعافاتِكَ مِن عُقُوبَتِك، وأَعُوذُ بكَ مِنكَ لا أُحصِي ثَناءً عَلَيكَ، أَنتَ كما أَثنَيتَ على نَفسِك». 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 xml:space="preserve">الشرح: الدلالة: من تبتله ﷺ ما حبب إليه من الخلوة عند العبادة - تبتل النبيِّ ﷺ إلى 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نفسه سبحانه وتعالى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عدد أسماء الله الحسنى وإحصاؤها وذكرها - أسماء الله الحسنى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