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504 — الرقم الفرعي: 99 — الرقم الأصلي: 504</w:t>
        <w:br/>
      </w:r>
      <w:r>
        <w:rPr>
          <w:rtl w:val="1"/>
        </w:rPr>
        <w:t xml:space="preserve"> حدثنا محمد بن جعفر حدثنا شعبة عن سماك بن حرب قال:سمعت عبّاد بن زاهر،أبا رُواع قال:سمعت عثمان</w:t>
        <w:br/>
      </w:r>
      <w:r>
        <w:rPr>
          <w:color w:val="000000"/>
          <w:rtl w:val="1"/>
        </w:rPr>
        <w:t xml:space="preserve">قال: سمِعتُ عثمانَ يَخطُبُ، فقال: إنَّا واللهِ قد صَحِبْنا رَسولَ الله ﷺ في السَّفَر والحَضَر،  </w:t>
      </w:r>
      <w:r>
        <w:rPr>
          <w:color w:val="000000"/>
          <w:rtl w:val="1"/>
        </w:rPr>
        <w:t xml:space="preserve">فكان يَعودُ مَرضانا، ويَتْبَعُ جنائِزَنا، ويَغزُو معَنا، ويُواسِينا بالقَليلِ والكَثير،  </w:t>
      </w:r>
      <w:r>
        <w:rPr>
          <w:color w:val="000000"/>
          <w:rtl w:val="1"/>
        </w:rPr>
        <w:t xml:space="preserve">وإن ناسًا يُعلِّموني به، عسى أن لا يكونَ أَحدُهم رآهُ قطّ.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