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رجم اليهوديّين-كتاب الحدود-سنن أبي داود — رقم الحديث: 4446 — الرقم الفرعي: 99 — الرقم الأصلي: 4446</w:t>
        <w:br/>
      </w:r>
      <w:r>
        <w:rPr>
          <w:rtl w:val="1"/>
        </w:rPr>
        <w:t xml:space="preserve"> حدثنا عبد الله بن مسلمة قال:قرأت على مالك بن أنس عن نافع عن ابن عمر</w:t>
        <w:br/>
      </w:r>
      <w:r>
        <w:rPr>
          <w:color w:val="000000"/>
          <w:rtl w:val="1"/>
        </w:rPr>
        <w:t xml:space="preserve">أنّه قال:  </w:t>
      </w:r>
      <w:r>
        <w:rPr>
          <w:color w:val="FF0000"/>
          <w:rtl w:val="1"/>
        </w:rPr>
        <w:t xml:space="preserve">إنّ اليهودَ جاؤوا إلى النبيِّ ﷺ، فذَكَروا له أنَّ رجلًا منهم وامرأةً زَنَيا،  </w:t>
      </w:r>
      <w:r>
        <w:rPr>
          <w:color w:val="FF0000"/>
          <w:rtl w:val="1"/>
        </w:rPr>
        <w:t xml:space="preserve">فقال لهم رسولُ الله ﷺ: «ما تَجِدونَ في التَّوراةِ في شأنِ الزِّنى؟» فقالوا: نَفضَحُهم ويُجلَدُون،  </w:t>
      </w:r>
      <w:r>
        <w:rPr>
          <w:color w:val="FF0000"/>
          <w:rtl w:val="1"/>
        </w:rPr>
        <w:t xml:space="preserve">فقال عبدُ الله بن سَلَام: كذَبتُم، إنَّ فيها الرَّجمَ، فأَتَوا بالتوراةِ فنشَرُوها،  </w:t>
      </w:r>
      <w:r>
        <w:rPr>
          <w:color w:val="000000"/>
          <w:rtl w:val="1"/>
        </w:rPr>
        <w:t xml:space="preserve">فجعل أحدُهم يدَه على آيةِ الرَّجْمِ، ثم جَعلَ يقرأ ما قبلَها وما بعدَها،  </w:t>
      </w:r>
      <w:r>
        <w:rPr>
          <w:color w:val="FF0000"/>
          <w:rtl w:val="1"/>
        </w:rPr>
        <w:t xml:space="preserve">فقال له عبدُ الله بن سَلَام: ارفعْ يدَكَ، فرفَعَها، فإذا فيها آيةُ الرَّجمِ، فقالوا: صَدَق يا محمَّد، فيها آيةُ الرَّجمِ،  </w:t>
      </w:r>
      <w:r>
        <w:rPr>
          <w:color w:val="FF0000"/>
          <w:rtl w:val="1"/>
        </w:rPr>
        <w:t xml:space="preserve">فأَمَر بهما رسولُ الله ﷺ فرُجِما،  </w:t>
      </w:r>
      <w:r>
        <w:rPr>
          <w:color w:val="000000"/>
          <w:rtl w:val="1"/>
        </w:rPr>
        <w:t xml:space="preserve">قال عبدُ اللهِ ابنُ عُمر: فرأيتُ الرجلَ يحْنِي على المرأة يَقِيها الحِجَارة.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قيمة التثبت قبل الحكم أو القضاء - القيم السياسية والإدارية</w:t>
      </w:r>
    </w:p>
    <w:p>
      <w:pPr>
        <w:bidi w:val="1"/>
        <w:jc w:val="start"/>
      </w:pPr>
      <w:r>
        <w:rPr>
          <w:rtl w:val="1"/>
        </w:rPr>
        <w:t>الشرح: الدلالة: تحرِّي النبيِّ ﷺ وتثبُّته - التحرِّي والتثبُّت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