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حكم أرض خيبر-كتاب الخراج والإمارة والفيء-سنن أبي داود — رقم الحديث: 3010 — الرقم الفرعي: 99 — الرقم الأصلي: 3010</w:t>
        <w:br/>
      </w:r>
      <w:r>
        <w:rPr>
          <w:rtl w:val="1"/>
        </w:rPr>
        <w:t xml:space="preserve"> حدثنا الربيع بن سليمان المؤذن ثنا أسد بن موسى ثنا يحيى بن زكريا حدثني سفيان عن يحيى بن سعيد عن بشير بن يسار عن سهل بن أبي حَثمة 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قَسَمَ رسولُ الله ﷺ خيبرَ نصفَين: نصفًا لنوائبِه وحاجتِه،  </w:t>
      </w:r>
      <w:r>
        <w:rPr>
          <w:color w:val="FF0000"/>
          <w:rtl w:val="1"/>
        </w:rPr>
        <w:t xml:space="preserve">ونصفًا بين المسلمين، قسمَها بينهم على ثمانيةَ عشرَ سهْمًا.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