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20635 — الرقم الفرعي: 99 — الرقم الأصلي: 20635 — ج: 5 — ص: 63</w:t>
        <w:br/>
      </w:r>
      <w:r>
        <w:rPr>
          <w:rtl w:val="1"/>
        </w:rPr>
        <w:t xml:space="preserve"> حدثنا عفّان ثنا حمّاد بن سلمة ثنا يونس ثنا عبيدة الهجيميّ عن أبي تميمة الهجيميّ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أَتيتُ رسولَ الله ﷺ وهو مُحْتَبٍ بشَمْلَةٍ له، وقد وقَعَ هُدْبُها على قَدَميه، فقلت: أَيُّكم محمدٌ، أو رسولُ الله؟ فأَوْمأَ بيدِه إلى نفسِه،  </w:t>
      </w:r>
      <w:r>
        <w:rPr>
          <w:color w:val="FF0000"/>
          <w:rtl w:val="1"/>
        </w:rPr>
        <w:t xml:space="preserve">فقلتُ: يا رسولَ الله، إنِّي مِن أَهل البادية وفِيَّ جَفاؤُهم، فأَوصِني.  </w:t>
      </w:r>
      <w:r>
        <w:rPr>
          <w:color w:val="FF0000"/>
          <w:rtl w:val="1"/>
        </w:rPr>
        <w:t xml:space="preserve">فقال: «لا تَحقِرَنَّ مِن المَعروفِ شيئًا، ولو أَن تَلقَى أَخاكَ ووجهُك مُنْبَسِطٌ، ولو أن تَفرَغَ مِن دَلوِكَ في إناءِ المُستَسْقِي،  </w:t>
      </w:r>
      <w:r>
        <w:rPr>
          <w:color w:val="FF0000"/>
          <w:rtl w:val="1"/>
        </w:rPr>
        <w:t xml:space="preserve">وإنِ امرؤٌ شَتَمَكَ بما يَعلمُ فيك، فلا تَشْتُمْه بما تَعلَم فيه، فإنَّه يكون لك أَجرُه وعليه وِزْرُه،  </w:t>
      </w:r>
      <w:r>
        <w:rPr>
          <w:color w:val="FF0000"/>
          <w:rtl w:val="1"/>
        </w:rPr>
        <w:t xml:space="preserve">وإيَّاكَ وإسبالَ الإزارِ فإنَّ إِسبالَ الإزارِ مِنَ المَخِيْلَةِ، وإنَّ الله عزَّ وجلَّ لا يُحِبُّ المَخِيلَةَ،  </w:t>
      </w:r>
      <w:r>
        <w:rPr>
          <w:color w:val="FF0000"/>
          <w:rtl w:val="1"/>
        </w:rPr>
        <w:t xml:space="preserve">ولا تَسُبَّنَّ أَحدًا».  </w:t>
      </w:r>
      <w:r>
        <w:rPr>
          <w:color w:val="000000"/>
          <w:rtl w:val="1"/>
        </w:rPr>
        <w:t xml:space="preserve">فما سببتُ بعده أحدًا ولا شاةً ولا بعيرًا.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وعظه ﷺ للأعراب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