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فرض الوضوء-كتاب الطهارة-سنن أبي داود — رقم الحديث: 61 — الرقم الفرعي: 99 — الرقم الأصلي: 61</w:t>
        <w:br/>
      </w:r>
      <w:r>
        <w:rPr>
          <w:rtl w:val="1"/>
        </w:rPr>
        <w:t xml:space="preserve"> حدثنا عثمان بن أبي شيبة ثنا وكيع عن سفيان عن ابن عقيل عن محمد بن الحنفيّة عن عليّ رضي الله عنه قال:قال رسول الله صلى الله عليه وسلم</w:t>
        <w:br/>
      </w:r>
      <w:r>
        <w:rPr>
          <w:color w:val="FF0000"/>
          <w:rtl w:val="1"/>
        </w:rPr>
        <w:t xml:space="preserve">«مِفتاحُ الصَّلاة الطُّهورُ،  </w:t>
      </w:r>
      <w:r>
        <w:rPr>
          <w:color w:val="FF0000"/>
          <w:rtl w:val="1"/>
        </w:rPr>
        <w:t xml:space="preserve">وتحريمُها التكبيرُ،  </w:t>
      </w:r>
      <w:r>
        <w:rPr>
          <w:color w:val="FF0000"/>
          <w:rtl w:val="1"/>
        </w:rPr>
        <w:t xml:space="preserve">وتحليلُها التَّسليم».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تكبيرة الإحرام - افتتاح الصلاة</w:t>
      </w:r>
    </w:p>
    <w:p>
      <w:pPr>
        <w:bidi w:val="1"/>
        <w:jc w:val="start"/>
      </w:pPr>
      <w:r>
        <w:rPr>
          <w:rtl w:val="1"/>
        </w:rPr>
        <w:t>الشرح: الدلالة: ما ورد في السلام في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الوضوء للصلاة - ما يشرع له الوضوء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مقارب الحديث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