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الدنيا ملعون ما فيها إلاّ ذكر الله أو عالم أو متعلم-كتاب الزهد-سنن الترمذي — رقم الحديث: 2322 — الرقم الفرعي: 99 — الرقم الأصلي: 2323</w:t>
        <w:br/>
      </w:r>
      <w:r>
        <w:rPr>
          <w:rtl w:val="1"/>
        </w:rPr>
        <w:t xml:space="preserve"> حدثنا محمد بن حاتم المكتِّب حدثنا عليّ بن ثابت حدثنا عبد الرحمن بن ثابت بن ثوبان قال:سمعت عطاء بن قُرّة قال:سمعت عبد الله بن ضمرة قال:سمعت أبا هريرة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«ألا إنَّ الدُّنيا مَلعُونة، مَلعونٌ ما فيها، إلّا ذِكرُ اللهِ وما والاهُ، وعالِمٌ أو مُتعلِّم».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أثر الإيمان بالآخرة في حياة المسلم--------------------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تعلُّم العلم وتعليمه - قيم محاربة الأمية والجهل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