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باب-كتاب فضائل الجهاد-سنن الترمذي — رقم الحديث: 1663 — الرقم الفرعي: 99 — الرقم الأصلي: 1663</w:t>
        <w:br/>
      </w:r>
      <w:r>
        <w:rPr>
          <w:rtl w:val="1"/>
        </w:rPr>
        <w:t xml:space="preserve"> حدثنا عبد الله بن عبد الرحمن حدثنا نُعَيم بن حمّاد حدثنا بقيّة بن الوليد عن بَجير بن سعيد عن خالد بن مَعدان عن المقدام بن مَعْد يكرب قال:قال رسول الله صلى الله عليه وسلم</w:t>
        <w:br/>
      </w:r>
      <w:r>
        <w:rPr>
          <w:color w:val="FF0000"/>
          <w:rtl w:val="1"/>
        </w:rPr>
        <w:t xml:space="preserve">«للشَّهيدِ عندَ اللهِ سِتُّ خِصال:  </w:t>
      </w:r>
      <w:r>
        <w:rPr>
          <w:color w:val="FF0000"/>
          <w:rtl w:val="1"/>
        </w:rPr>
        <w:t xml:space="preserve">يُغفَرُ له في أَوّلِ دَفْعة،  </w:t>
      </w:r>
      <w:r>
        <w:rPr>
          <w:color w:val="FF0000"/>
          <w:rtl w:val="1"/>
        </w:rPr>
        <w:t xml:space="preserve">ويُرَى مَقعدَه مِن الجنَّة،  </w:t>
      </w:r>
      <w:r>
        <w:rPr>
          <w:color w:val="FF0000"/>
          <w:rtl w:val="1"/>
        </w:rPr>
        <w:t xml:space="preserve">ويُجارُ مِن عذابِ القَبر،  </w:t>
      </w:r>
      <w:r>
        <w:rPr>
          <w:color w:val="FF0000"/>
          <w:rtl w:val="1"/>
        </w:rPr>
        <w:t xml:space="preserve">ويَأمَنُ مِن الفَزَع الأكبَر،  </w:t>
      </w:r>
      <w:r>
        <w:rPr>
          <w:color w:val="FF0000"/>
          <w:rtl w:val="1"/>
        </w:rPr>
        <w:t xml:space="preserve">ويُوضَعُ على رأسِهِ تاجُ الوَقار، الياقُوتةُ منها خيرٌ مِن الدُّنيا وما فيها،  </w:t>
      </w:r>
      <w:r>
        <w:rPr>
          <w:color w:val="FF0000"/>
          <w:rtl w:val="1"/>
        </w:rPr>
        <w:t xml:space="preserve">ويُزوَّجُ اثنتَينِ وسَبعينَ زَوجةً مِن الحُورِ العِين،  </w:t>
      </w:r>
      <w:r>
        <w:rPr>
          <w:color w:val="FF0000"/>
          <w:rtl w:val="1"/>
        </w:rPr>
        <w:t xml:space="preserve">ويُشفَّعُ في سَبعينَ مِن أَقاربِه». </w:t>
      </w:r>
      <w:r>
        <w:rPr>
          <w:color w:val="000000"/>
          <w:rtl w:val="1"/>
        </w:rPr>
        <w:t xml:space="preserve">هذا حديثٌ صحيحٌ غريب. 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فضل الشهيد المقتول في سبيل الله - الشهادة وأحكام الشهيد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صور من نعيم الشهداء في قبورهم - تاسعًا: نعيم القبر</w:t>
      </w:r>
    </w:p>
    <w:p>
      <w:pPr>
        <w:bidi w:val="1"/>
        <w:jc w:val="start"/>
      </w:pPr>
      <w:r>
        <w:rPr>
          <w:rtl w:val="1"/>
        </w:rPr>
        <w:t>الشرح: الدلالة: الشهادة في سبيل الله - المنجيات من عذاب القبر</w:t>
      </w:r>
    </w:p>
    <w:p>
      <w:pPr>
        <w:bidi w:val="1"/>
        <w:jc w:val="start"/>
      </w:pPr>
      <w:r>
        <w:rPr>
          <w:rtl w:val="1"/>
        </w:rPr>
        <w:t>الشرح: الدلالة: الآمنون من الفزع الأكبر - سابعًا: البعث والنشور</w:t>
      </w:r>
    </w:p>
    <w:p>
      <w:pPr>
        <w:bidi w:val="1"/>
        <w:jc w:val="start"/>
      </w:pPr>
      <w:r>
        <w:rPr>
          <w:rtl w:val="1"/>
        </w:rPr>
        <w:t>الشرح: الدلالة: شفاعة الصِّدِّيقين والشهداء - شفاعة غير النبي ﷺ</w:t>
      </w:r>
    </w:p>
    <w:p>
      <w:pPr>
        <w:bidi w:val="1"/>
        <w:jc w:val="start"/>
      </w:pPr>
      <w:r>
        <w:rPr>
          <w:rtl w:val="1"/>
        </w:rPr>
        <w:t>الشرح: الدلالة: لباس أهل الجنة - خامسًا: نعيم الجنة</w:t>
      </w:r>
    </w:p>
    <w:p>
      <w:pPr>
        <w:bidi w:val="1"/>
        <w:jc w:val="start"/>
      </w:pPr>
      <w:r>
        <w:rPr>
          <w:rtl w:val="1"/>
        </w:rPr>
        <w:t>الشرح: الدلالة: الحور العين - خامسًا: نعيم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