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صلاة الضحى-أبواب الصلاة-سنن الترمذي — رقم الحديث: 475 — الرقم الفرعي: 99 — الرقم الأصلي: 475</w:t>
        <w:br/>
      </w:r>
      <w:r>
        <w:rPr>
          <w:rtl w:val="1"/>
        </w:rPr>
        <w:t xml:space="preserve"> حدثنا أبو جعفر السّمنانيّ حدثنا أبو مُسْهِر حدثنا إسماعيل بن عيّاش عن بحير بن سعد عن خالد بن معدان عن جُبَيْر بن نُفَيْر عن أبي الدرداء و أبي ذر عن رسول الله صلى الله عليه وسلم عن الله عز وجلّ</w:t>
        <w:br/>
      </w:r>
      <w:r>
        <w:rPr>
          <w:color w:val="000000"/>
          <w:rtl w:val="1"/>
        </w:rPr>
        <w:t xml:space="preserve">عن الله تَبارَكَ وتعالى، أنّه قال:  </w:t>
      </w:r>
      <w:r>
        <w:rPr>
          <w:color w:val="FF0000"/>
          <w:rtl w:val="1"/>
        </w:rPr>
        <w:t xml:space="preserve">«ابنَ آدم، ارْكع لي أَربعَ ركَعاتٍ مِن أوَّلِ النَّهارِ، أَكفِكَ آخِرَه».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عدد ركعات صلاة الضحى - صلاة الضحى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فضل صلاة الضحى - صلاة الضحى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