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حضرت الصلاة والعَشاء-كتاب الأطعمة-سنن أبي داود — رقم الحديث: 3759 — الرقم الفرعي: 99 — الرقم الأصلي: 3759</w:t>
        <w:br/>
      </w:r>
      <w:r>
        <w:rPr>
          <w:rtl w:val="1"/>
        </w:rPr>
        <w:t xml:space="preserve"> حدثنا عليّ بن مسلم الطوسيّ ثنا أبو بكر الحنفيّ ثنا الضحاك بن عثمان عن عبد الله بن عبيد بن عمير</w:t>
        <w:br/>
      </w:r>
      <w:r>
        <w:rPr>
          <w:color w:val="000000"/>
          <w:rtl w:val="1"/>
        </w:rPr>
        <w:t xml:space="preserve">قال: كنتُ مع أَبي في زمانِ ابنِ الزُّبير إلى جَنْبِ عبدِ الله بن عُمر،  </w:t>
      </w:r>
      <w:r>
        <w:rPr>
          <w:color w:val="FF0000"/>
          <w:rtl w:val="1"/>
        </w:rPr>
        <w:t xml:space="preserve">فقال عبَّادُ بنُ عبدِ الله بن الزُّبير: إنَّا سَمِعْنا أنه يُبدأُ بالعَشاءِ قبلَ الصَّلاة.  </w:t>
      </w:r>
      <w:r>
        <w:rPr>
          <w:color w:val="FF0000"/>
          <w:rtl w:val="1"/>
        </w:rPr>
        <w:t xml:space="preserve">فقال عبدُ الله بنُ عمر: وَيْحَكَ! ما كانَ عَشاؤُهُم؟ أتُراهُ كان مثلَ عشاءِ أَبيكَ؟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