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يتناجى اثنان دون الثالث-كتاب الاستئذان-صحيح البخاري — رقم الحديث: 6288 — الرقم الفرعي: 99 — الرقم الأصلي: 6288</w:t>
        <w:br/>
      </w:r>
      <w:r>
        <w:rPr>
          <w:rtl w:val="1"/>
        </w:rPr>
        <w:t xml:space="preserve"> حدثنا عبد الله بن يوسف أخبرنا مالك وحدثنا إسماعيل قال:حدثني مالك عن نافع عن عبد الله رضي الله عنه أنّ رسول الله صلى الله عليه وسلم</w:t>
        <w:br/>
      </w:r>
      <w:r>
        <w:rPr>
          <w:color w:val="FF0000"/>
          <w:rtl w:val="1"/>
        </w:rPr>
        <w:t xml:space="preserve">قال: «إذا كانوا ثلاثةً، فلا يَتَناجَى اثنانِ دونَ الثّالثِ».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