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والعبد يُحْذَيان من الغنيمة-كتاب الجهاد-سنن أبي داود — رقم الحديث: 2729 — الرقم الفرعي: 99 — الرقم الأصلي: 2729</w:t>
        <w:br/>
      </w:r>
      <w:r>
        <w:rPr>
          <w:rtl w:val="1"/>
        </w:rPr>
        <w:t xml:space="preserve"> حدثنا إبراهيم بن سعيد ملاحظة وغيره أخبرنا زيد بن الحباب قال:ثنا رافع بن سلمة بن زياد حدثني حَشْرَج بن زياد عن جدّته أُمّ أبيه</w:t>
        <w:br/>
      </w:r>
      <w:r>
        <w:rPr>
          <w:color w:val="FF0000"/>
          <w:rtl w:val="1"/>
        </w:rPr>
        <w:t xml:space="preserve">أنها خرجتْ مع رسولِ اللهِ ﷺ في غزوةِ خيبرَ سادسَ سِتّة نِسوَةٍ،  </w:t>
      </w:r>
      <w:r>
        <w:rPr>
          <w:color w:val="FF0000"/>
          <w:rtl w:val="1"/>
        </w:rPr>
        <w:t xml:space="preserve">فبلغَ رسولَ الله ﷺ، فبَعَثَ إلينا، فجِئنا فرَأينا فيه الغَضبَ،  </w:t>
      </w:r>
      <w:r>
        <w:rPr>
          <w:color w:val="FF0000"/>
          <w:rtl w:val="1"/>
        </w:rPr>
        <w:t xml:space="preserve">فقال: «مَعَ مَن خَرَجتُنَّ، وبإذنِ مَن خَرَجتُنَّ؟»  </w:t>
      </w:r>
      <w:r>
        <w:rPr>
          <w:color w:val="FF0000"/>
          <w:rtl w:val="1"/>
        </w:rPr>
        <w:t xml:space="preserve">فقلنا: يا رسولَ الله، خرَجْنا نَغزِل الشَّعرَ، ونُعينُ في سَبيلِ الله، ومعَنا دواءٌ للجَرحَى، ونُناوِل السِّهامَ، ونَسقي السَّوِيق،  </w:t>
      </w:r>
      <w:r>
        <w:rPr>
          <w:color w:val="FF0000"/>
          <w:rtl w:val="1"/>
        </w:rPr>
        <w:t xml:space="preserve">فقال: «قُمْنَ»،  </w:t>
      </w:r>
      <w:r>
        <w:rPr>
          <w:color w:val="FF0000"/>
          <w:rtl w:val="1"/>
        </w:rPr>
        <w:t xml:space="preserve">حتى إذا فتحَ اللهُ عليه خيبرَ أَسهَمَ لنا كما أَسهَمَ للرِّجالِ.  </w:t>
      </w:r>
      <w:r>
        <w:rPr>
          <w:color w:val="FF0000"/>
          <w:rtl w:val="1"/>
        </w:rPr>
        <w:t xml:space="preserve">قال: قلتُ لها: يا جدَّةُ، وما كان ذلك؟ قالت: تَمرًا.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الإسعاف والجراحة والتطبيب والتأهيل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الصوف والشعر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الاستئذان للجهاد. - التجنيد</w:t>
      </w:r>
    </w:p>
    <w:p>
      <w:pPr>
        <w:bidi w:val="1"/>
        <w:jc w:val="start"/>
      </w:pPr>
      <w:r>
        <w:rPr>
          <w:rtl w:val="1"/>
        </w:rPr>
        <w:t>الشرح: الدلالة: قيمة استئذان المرأة في الخروج للمعركة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الإسعاف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الصحة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** قيمة معاونة النساءِ الرجالَ في الحرب فيما يقدِرْن عليه - التعاون في الحرب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إذنه ﷺ للنساء في الخروج مع الغزاة لمداواة الجرحى ونحوها - جهاد النبي ﷺ </w:t>
      </w:r>
    </w:p>
    <w:p>
      <w:pPr>
        <w:bidi w:val="1"/>
        <w:jc w:val="start"/>
      </w:pPr>
      <w:r>
        <w:rPr>
          <w:rtl w:val="1"/>
        </w:rPr>
        <w:t>الشرح: الدلالة: خروج بعض النساء للمشاركة في غزوة خيبر - غزوة خيبر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