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تحويل القِبلة من القدس إلى الكعبة-كتاب المساجد ومواضع الصلاة-صحيح مسلم — رقم الحديث: 527 — الرقم الفرعي: 99 — الرقم الأصلي: 527</w:t>
        <w:br/>
      </w:r>
      <w:r>
        <w:rPr>
          <w:rtl w:val="1"/>
        </w:rPr>
        <w:t xml:space="preserve"> حدثنا أبو بكر بن أبي شيبة حدثنا عفّان حدثنا حمّاد بن سلمة عن ثابت عن أنس</w:t>
        <w:br/>
      </w:r>
      <w:r>
        <w:rPr>
          <w:color w:val="FF0000"/>
          <w:rtl w:val="1"/>
        </w:rPr>
        <w:t xml:space="preserve">أنَّ رسولَ الله ﷺ كان يُصلِّي نحوَ بيتِ المَقدِس،  </w:t>
      </w:r>
      <w:r>
        <w:rPr>
          <w:color w:val="FF0000"/>
          <w:rtl w:val="1"/>
        </w:rPr>
        <w:t xml:space="preserve">فنَزَلتْ: ﴿قد نَرَى تَقلُّبَ وَجهِكَ في السَّماءِ فلَنُوَلِّيَنَّكَ قِبلةً تَرضاها فَوَلِّ وَجْهَكَ شَطْرَ المَسجِدِ الحَرَام﴾ [البقرة: 144]  </w:t>
      </w:r>
      <w:r>
        <w:rPr>
          <w:color w:val="FF0000"/>
          <w:rtl w:val="1"/>
        </w:rPr>
        <w:t xml:space="preserve">فمَرَّ رجلٌ مِن بني سَلِمةَ وهم رُكوعٌ في صلاةِ الفَجْر، وقد صَلَّوا ركعةً، فنادى: ألَا إنَّ القِبلةَ قد حُوِّلتْ، فمالُوا كما هُم نحوَ القِبْلة.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القبلة الأولى وتحويلها - استقبال القبلة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تحويل القبلة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