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قدر ما يستر المصلّي-كتاب الصلاة-صحيح مسلم — رقم الحديث: 511 — الرقم الفرعي: 99 — الرقم الأصلي: 511</w:t>
        <w:br/>
      </w:r>
      <w:r>
        <w:rPr>
          <w:rtl w:val="1"/>
        </w:rPr>
        <w:t xml:space="preserve"> وحدثنا إسحاق بن إبراهيم أخبرنا المخزوميّ حدثنا عبد الواحد ملاحظة وهو ابن زياد حدثنا عبيدالله بن عبد الله بن الأصم حدثنا يزيد بن الأصم عن أبي هريرة قال:قال رسول الله صلى الله عليه وسلم</w:t>
        <w:br/>
      </w:r>
      <w:r>
        <w:rPr>
          <w:color w:val="000000"/>
          <w:rtl w:val="1"/>
        </w:rPr>
        <w:t xml:space="preserve">«يَقطعُ الصَّلاةَ المَرأةُ والحِمارُ والكَلبُ،  </w:t>
      </w:r>
      <w:r>
        <w:rPr>
          <w:color w:val="FF0000"/>
          <w:rtl w:val="1"/>
        </w:rPr>
        <w:t xml:space="preserve">ويَقِي ذلكَ مِثلُ مُؤْخِرَة الرَّحْل».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يجعل سترة - السترة للمصلي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يجزئ من السترة - السترة للمصلي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