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8274 — الرقم الفرعي: 99 — الرقم الأصلي: 8274</w:t>
        <w:br/>
      </w:r>
      <w:r>
        <w:rPr>
          <w:rtl w:val="1"/>
        </w:rPr>
        <w:t xml:space="preserve"> حدثنا عبد الله حدثني أبي ثنا أبو عبد الرحمن ثنا سعيد ثنا محمد بن عجلان عن القعقاع عن أبي صالح عن أبي هريرة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«لا يَزالُ لهذا الأَمرِ - أو على هذا الأمرِ - عِصابةٌ على الحقِّ، ولا يَضرُّهم خلافُ مَن خالفَهم، حتى يأتيَهُم أَمرُ الله».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