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السهو في السجدتين-كتاب الصلاة-سنن أبي داود — رقم الحديث: 1017 — الرقم الفرعي: 99 — الرقم الأصلي: 1017</w:t>
        <w:br/>
      </w:r>
      <w:r>
        <w:rPr>
          <w:rtl w:val="1"/>
        </w:rPr>
        <w:t xml:space="preserve"> حدثنا أحمد بن محمد بن ثابت ثنا أبو أسامة ح وثنا محمد بن العلاء أخبرنا أبو أسامة أخبرني عبيدالله عن نافع عن ابن عمر</w:t>
        <w:br/>
      </w:r>
      <w:r>
        <w:rPr>
          <w:color w:val="FF0000"/>
          <w:rtl w:val="1"/>
        </w:rPr>
        <w:t xml:space="preserve">قال: صلى رَسُولُ اللهِ ﷺ، فسَلَّم في الرَّكعَتَين،  </w:t>
      </w:r>
      <w:r>
        <w:rPr>
          <w:color w:val="000000"/>
          <w:rtl w:val="1"/>
        </w:rPr>
        <w:t xml:space="preserve">فذَكَرَ نَحو حديث ابن سيرين عنْ أبي هُريرة.  </w:t>
      </w:r>
      <w:r>
        <w:rPr>
          <w:color w:val="FF0000"/>
          <w:rtl w:val="1"/>
        </w:rPr>
        <w:t xml:space="preserve">قال: ثمَّ سَلَّم، ثمَّ سَجَدَ سَجدَتَي السَّهوِ.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