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النفل من الذهب والفضة ومن أول مغنم-كتاب الجهاد-سنن أبي داود — رقم الحديث: 2753 — الرقم الفرعي: 99 — الرقم الأصلي: 2753</w:t>
        <w:br/>
      </w:r>
      <w:r>
        <w:rPr>
          <w:rtl w:val="1"/>
        </w:rPr>
        <w:t xml:space="preserve"> حدثنا أبو صالح محبوب بن موسى أخبرنا أبو إسحاق الفزاريّ عن عاصم بن كليب عن أبي الجويرية الجرميّ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أصبتُ بأرض الرومِ جَرَّة حمراءَ فيها دنانيرُ في إمرةِ معاويةَ، وعلينا رجلٌ من أصحاب النبيَّ ﷺ من بني سُلَيمٍ يقال له: معنُ بن يزيدَ، فأتيتُه بها، فقسَمَها بين المسلمين، وأعطاني منها مثلَ ما أعطى رجلا منهم،  </w:t>
      </w:r>
      <w:r>
        <w:rPr>
          <w:color w:val="FF0000"/>
          <w:rtl w:val="1"/>
        </w:rPr>
        <w:t xml:space="preserve">ثم قال: لولا أني سمعتُ رسولَ الله ﷺ يقول:  </w:t>
      </w:r>
      <w:r>
        <w:rPr>
          <w:color w:val="FF0000"/>
          <w:rtl w:val="1"/>
        </w:rPr>
        <w:t xml:space="preserve">«لا نَفَلَ إلا بعدَ الخُمس» لأعطيتُك،  </w:t>
      </w:r>
      <w:r>
        <w:rPr>
          <w:color w:val="FF0000"/>
          <w:rtl w:val="1"/>
        </w:rPr>
        <w:t xml:space="preserve">ثم أخذ يَعرضُ عَلَىَّ من نَصيبِه فأبَيتُ </w:t>
      </w:r>
    </w:p>
    <w:p>
      <w:pPr>
        <w:bidi w:val="1"/>
        <w:jc w:val="start"/>
      </w:pPr>
      <w:r>
        <w:rPr>
          <w:rtl w:val="1"/>
        </w:rPr>
        <w:t>درجة الحديث: حديث حسن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إكرام أهل الفضل.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أسس اختيار الموظفين (الخبرة والكفاءة والأمانة)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الصفات السلوكية( الأمانة , الصدق ....)</w:t>
      </w:r>
    </w:p>
    <w:p>
      <w:pPr>
        <w:bidi w:val="1"/>
        <w:jc w:val="start"/>
      </w:pPr>
      <w:r>
        <w:rPr>
          <w:rtl w:val="1"/>
        </w:rPr>
        <w:t>الشرح: الدلالة: القدرات العلمية.</w:t>
      </w:r>
    </w:p>
    <w:p>
      <w:pPr>
        <w:bidi w:val="1"/>
        <w:jc w:val="start"/>
      </w:pPr>
      <w:r>
        <w:rPr>
          <w:rtl w:val="1"/>
        </w:rPr>
        <w:t>الشرح: الدلالة: التنفيل من الغنيمة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