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الشرب من فم السقاء-كتاب الأشربة-صحيح البخاري — رقم الحديث: 5629 — الرقم الفرعي: 99 — الرقم الأصلي: 5629</w:t>
        <w:br/>
      </w:r>
      <w:r>
        <w:rPr>
          <w:rtl w:val="1"/>
        </w:rPr>
        <w:t xml:space="preserve"> حدثنا مُسَدّد حدثنا يزيد بن زريع حدثنا خالد عن عكرمة عن ابن عباس،رضي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نَهَى النبيُّ ﷺ عن الشُّرْبِ من فِي السِّقاء. </w:t>
      </w:r>
    </w:p>
    <w:p>
      <w:pPr>
        <w:bidi w:val="1"/>
        <w:jc w:val="start"/>
      </w:pPr>
      <w:r>
        <w:rPr>
          <w:rtl w:val="1"/>
        </w:rPr>
        <w:t>الشرح: الدلالة: التربية الصحية - التثقيف الصحي</w:t>
      </w:r>
    </w:p>
    <w:p>
      <w:pPr>
        <w:bidi w:val="1"/>
        <w:jc w:val="start"/>
      </w:pPr>
      <w:r>
        <w:rPr>
          <w:rtl w:val="1"/>
        </w:rPr>
        <w:t>الشرح: الدلالة: آداب الشرب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عدم الشرب من فم السقاء - آداب تناول الطعام والشراب</w:t>
      </w:r>
    </w:p>
    <w:p>
      <w:pPr>
        <w:bidi w:val="1"/>
        <w:jc w:val="start"/>
      </w:pPr>
      <w:r>
        <w:rPr>
          <w:rtl w:val="1"/>
        </w:rPr>
        <w:t>الشرح: الدلالة: الصحة الجسمية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الشرب من فم السقاء أو ثلمة الإناء - التلوث بسبب تلوث الآنية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