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5525 — الرقم الفرعي: 99 — الرقم الأصلي: 5525</w:t>
        <w:br/>
      </w:r>
      <w:r>
        <w:rPr>
          <w:rtl w:val="1"/>
        </w:rPr>
        <w:t xml:space="preserve"> حدثنا رَوح حدثنا محمد بن أبي حفصة حدثنا ابن شهاب عن سالم عن أبيه</w:t>
        <w:br/>
      </w:r>
      <w:r>
        <w:rPr>
          <w:color w:val="000000"/>
          <w:rtl w:val="1"/>
        </w:rPr>
        <w:t xml:space="preserve">أنّه طلَّق امرأته وهي حائضٌ قال: فَذَكَرَ ذلك إلى عمر، فانطلَقَ عمر إلى رسول الله ﷺ فأخبَرَه،  </w:t>
      </w:r>
      <w:r>
        <w:rPr>
          <w:color w:val="000000"/>
          <w:rtl w:val="1"/>
        </w:rPr>
        <w:t xml:space="preserve">فقال رسول الله ﷺ: «لِيمسكْها حتى تحيضَ غيرَ هذه الحَيضةِ، ثم تَطْهُرَ، فإن بدا له أن يطلِّقَها، فلْيُطَلِّقْها كما أمره الله عز وجل، وإن بدا له أن يُمْسِكها فلْيُمسكْها».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