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ترك الصلاة-كتاب الإيمان-سنن الترمذي — رقم الحديث: 2622 — الرقم الفرعي: 99 — الرقم الأصلي: 2624</w:t>
        <w:br/>
      </w:r>
      <w:r>
        <w:rPr>
          <w:rtl w:val="1"/>
        </w:rPr>
        <w:t xml:space="preserve"> حدثنا قتيبة حدثنا بشر بن المُفضل عن الجُريريّ عن عبد الله بن شقيق العُقيليّ</w:t>
        <w:br/>
      </w:r>
      <w:r>
        <w:rPr>
          <w:color w:val="FF0000"/>
          <w:rtl w:val="1"/>
        </w:rPr>
        <w:t xml:space="preserve">قال: كانَ أصحابُ محمّدٍ ﷺ لا يَرَونَ شَيئًا مِن الأعمالِ تَرْكُهُ كُفرٌ غيرَ الصَّلاة.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حرمة ترك الصلاة وعقوبة ذلك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الله تعالى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المعاصي الظاهرة على الجوارح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الصلاة علامة على إسلام العبد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