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 — الرقم الفرعي: 99 — الرقم الأصلي: 160 — ج: 1 — ص: 24</w:t>
        <w:br/>
      </w:r>
      <w:r>
        <w:rPr>
          <w:rtl w:val="1"/>
        </w:rPr>
        <w:t xml:space="preserve"> حدثنا ابن أبي عديّ عن حميد عن أنس قال:قال عمر</w:t>
        <w:br/>
      </w:r>
      <w:r>
        <w:rPr>
          <w:color w:val="000000"/>
          <w:rtl w:val="1"/>
        </w:rPr>
        <w:t xml:space="preserve">وَافَقتُ رَبِّي عَزَّ وَجَلَّ فِي ثَلاثٍ -أَوْ وَافَقَني رَبِّي في ثَلاثٍ- قَالَ: قُلْتُ: يَا رَسُولَ اللهِ، لَوِ اتَّخذْتَ المَقَامَ مُصَلًّى؟ قَال: فَأَنزَلَ اللهُ عَزَّ وَجَلَّ: ﴿وَاتَّخِذُوا مِنْ مَقَامِ إِبْرَاهِيمَ مُصَلًّى﴾ [البقرة: 125]،  </w:t>
      </w:r>
      <w:r>
        <w:rPr>
          <w:color w:val="000000"/>
          <w:rtl w:val="1"/>
        </w:rPr>
        <w:t xml:space="preserve">وَقُلْتُ: لَوْ حَجَبتَ عَنْ أُمَّهَاتِ المُؤْمِنِينَ، فَإِنَّهُ يَدْخُلُ عَلَيكَ الْبَرُّ وَالفَاجِرُ؟ فأُنزِلَتْ آيةُ الحِجَابِ،  </w:t>
      </w:r>
      <w:r>
        <w:rPr>
          <w:color w:val="000000"/>
          <w:rtl w:val="1"/>
        </w:rPr>
        <w:t xml:space="preserve">قَالَ: وَبلَغَنِي عَنْ أُمَّهاتِ المُؤْمِنِينَ شَيْءٌ فَاسْتَقرَيْتهُنَّ أَقولُ لَهُنَّ: لَتكُفُّنَّ عَنْ رَسُولِ اللهِ ﷺ، أَوْ لَيبْدِلَنَّهُ الله بِكُنَّ أَزْوَاجًا خَيرًا مِنكُنَّ مُسْلِمَاتٍ، حَتَّى أَتيْتُ عَلَى إِحْدَى أُمَّهاتِ المُؤْمِنِينَ،  </w:t>
      </w:r>
      <w:r>
        <w:rPr>
          <w:color w:val="000000"/>
          <w:rtl w:val="1"/>
        </w:rPr>
        <w:t xml:space="preserve">فَقَالَتْ: يَا عُمرُ، أَما فِي رَسُولِ اللهِ ﷺ مَا يَعِظُ نِسَاءَهُ حَتَّى تَعِظَهُنَّ؟ فَكَفَفْتُ، فَأَنْزَلَ اللهُ عَزَّ وَجَلَّ: ﴿عَسَى رَبُّهُ إِنْ طَلَّقَكُنَّ أَنْ يُبْدِلَهُ أَزْوَاجًا خَيْرًا مِنْكُنَّ مُسْلِمَاتٍ مُؤْمِنَاتٍ قَانِتَاتٍ﴾ [التحريم: 5]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