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الحلال بيّنٌ والحرام بيّن-كتاب البيوع-صحيح البخاري — رقم الحديث: 2051 — الرقم الفرعي: 99 — الرقم الأصلي: 2051</w:t>
        <w:br/>
      </w:r>
      <w:r>
        <w:rPr>
          <w:rtl w:val="1"/>
        </w:rPr>
        <w:t xml:space="preserve"> حدثني محمد بن المثنى حدثني ابن أبي عديّ عن ابن عون عن الشعبيّ سمعت النعمان بن بشير رضي الله عنه يقول:سمعت النبي صلى الله عليه وسلم حدثنا عليّ بن عبد الله حدثنا ابن عيينة عن أبي فروة عن الشعبيّ قال:سمعت النعمان عن النبي صلى الله عليه وسلم حدثنا عبد الله بن محمد حدثنا ابن عيينة عن أبي فروة سمعت الشعبيّ سمعت النعمان بن بشير رضي الله عنهما عن النبي صلى الله عليه وسلم حدثنا محمد بن كثير أخبرنا سفيان عن أبي فروة عن الشعبيّ عن النعمان بن بشير رضي الله عنه قال:قال النبي صلى الله عليه وسلم</w:t>
        <w:br/>
      </w:r>
      <w:r>
        <w:rPr>
          <w:color w:val="000000"/>
          <w:rtl w:val="1"/>
        </w:rPr>
        <w:t xml:space="preserve">«الحلالُ بَيِّنٌ والحَرَامُ بَيِّنٌ،  </w:t>
      </w:r>
      <w:r>
        <w:rPr>
          <w:color w:val="FF0000"/>
          <w:rtl w:val="1"/>
        </w:rPr>
        <w:t xml:space="preserve">وبينَهما أُمورٌ مُشْتَبِهةٌ، فمَن تَرَكَ ما شُبِّهَ عليه مِن الإثْمِ، كانَ لمَا استَبانَ أترَكَ،  </w:t>
      </w:r>
      <w:r>
        <w:rPr>
          <w:color w:val="FF0000"/>
          <w:rtl w:val="1"/>
        </w:rPr>
        <w:t xml:space="preserve">ومَنِ اجتَرَأَ على ما يُشَكُّ فيه مِن الإثْمِ، أوْشَكَ أنْ يُواقِعَ ما استَبانَ.  </w:t>
      </w:r>
      <w:r>
        <w:rPr>
          <w:color w:val="000000"/>
          <w:rtl w:val="1"/>
        </w:rPr>
        <w:t xml:space="preserve">والمعاصي حِمَى الله، مَن يَرتَعْ حولَ الحِمَى يُوشِكْ أنْ يُواقِعَه». </w:t>
      </w:r>
    </w:p>
    <w:p>
      <w:pPr>
        <w:bidi w:val="1"/>
        <w:jc w:val="start"/>
      </w:pPr>
      <w:r>
        <w:rPr>
          <w:rtl w:val="1"/>
        </w:rPr>
        <w:t>درجة الحديث: صحيح</w:t>
      </w:r>
    </w:p>
    <w:p>
      <w:pPr>
        <w:bidi w:val="1"/>
        <w:jc w:val="start"/>
      </w:pPr>
      <w:r>
        <w:rPr>
          <w:rtl w:val="1"/>
        </w:rPr>
        <w:t>الشرح: الدلالة: قيمة الورع في ترك الشبهات - قيم الورع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