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المسافرين وقصرها-كتاب صلاة المسافرين وقصرها-صحيح مسلم — رقم الحديث: 686 — الرقم الفرعي: 1 — الرقم الأصلي: 686</w:t>
        <w:br/>
      </w:r>
      <w:r>
        <w:rPr>
          <w:rtl w:val="1"/>
        </w:rPr>
        <w:t xml:space="preserve"> وحدثنا أبو بكر بن أبي شيبة و أبو كُريب و زهير بن حرب و إسحاق بن إبراهيم ملاحظة قال إسحاق:أخبرنا وقال الآخرون:حدثنا عبد الله بن إدريس عن ابن جُريج عن ابن أبي عمّار عن عبد الله بن بابَيْه عن يعلى بن أُميّة</w:t>
        <w:br/>
      </w:r>
      <w:r>
        <w:rPr>
          <w:color w:val="FF0000"/>
          <w:rtl w:val="1"/>
        </w:rPr>
        <w:t xml:space="preserve">قال: قلتُ لعُمرَ بنِ الخطّاب: {لَيْسَ عَلَيْكُمْ جُنَاحٌ أَنْ تَقْصُرُوا مِنَ الصَّلَاةِ إِنْ خِفْتُمْ أَنْ يَفْتِنَكُمُ الَّذِينَ كَفَرُوا} [النساء: 686] فَقَد أَمِنَ الناسُ،  </w:t>
      </w:r>
      <w:r>
        <w:rPr>
          <w:color w:val="000000"/>
          <w:rtl w:val="1"/>
        </w:rPr>
        <w:t xml:space="preserve">فقال: عَجِبتُ ممّا عَجِبتَ مِنه، فسألتُ رَسولَ اللهِ ﷺ عن ذلك،  </w:t>
      </w:r>
      <w:r>
        <w:rPr>
          <w:color w:val="FF0000"/>
          <w:rtl w:val="1"/>
        </w:rPr>
        <w:t xml:space="preserve">فقال: «صَدَقَةٌ تَصدَّقَ اللهُ بها عَلَيكُم، فاقبَلُوا صَدَقَتَه».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