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كتاب الإجارة - باب في كسب العلم-أول كتاب البيوع-سنن أبي داود — رقم الحديث: 3416 — الرقم الفرعي: 99 — الرقم الأصلي: 3416</w:t>
        <w:br/>
      </w:r>
      <w:r>
        <w:rPr>
          <w:rtl w:val="1"/>
        </w:rPr>
        <w:t xml:space="preserve"> حدثنا أبو بكر بن أبي شيبة ثنا وكيع و حميد بن عبد الرحمن الرُواسيّ عن مغيرة بن زياد عن عبادة بن نُسيّ عن الأسود بن ثعلبة عن عبادة بن الصامت</w:t>
        <w:br/>
      </w:r>
      <w:r>
        <w:rPr>
          <w:color w:val="FF0000"/>
          <w:rtl w:val="1"/>
        </w:rPr>
        <w:t xml:space="preserve">قال: عَلَّمتُ ناسًا من أهل الصُّفَّةِ الكتابَ والقرآنَ،  </w:t>
      </w:r>
      <w:r>
        <w:rPr>
          <w:color w:val="FF0000"/>
          <w:rtl w:val="1"/>
        </w:rPr>
        <w:t xml:space="preserve">فأهْدَى إليَّ رجلٌ منهم قَوسًا،  </w:t>
      </w:r>
      <w:r>
        <w:rPr>
          <w:color w:val="FF0000"/>
          <w:rtl w:val="1"/>
        </w:rPr>
        <w:t xml:space="preserve">فقلت: ليست بمالٍ، وأَرمي عنها في سَبيلِ الله عزَّ وجلَّ،  </w:t>
      </w:r>
      <w:r>
        <w:rPr>
          <w:color w:val="FF0000"/>
          <w:rtl w:val="1"/>
        </w:rPr>
        <w:t xml:space="preserve">لآتِيَنَّ رسولَ الله فلأَسألَنَّهُ،  </w:t>
      </w:r>
      <w:r>
        <w:rPr>
          <w:color w:val="FF0000"/>
          <w:rtl w:val="1"/>
        </w:rPr>
        <w:t xml:space="preserve">فأَتيتُه، فقلتُ: يا رسولَ اللهِ، رجلٌ أَهدَى إليَّ قَوسًا ممَّن كنتُ أُعلِّمُه الكتابَ والقرآنَ، وليست بمالٍ، وأَرمي عنها في سَبيل الله؟  </w:t>
      </w:r>
      <w:r>
        <w:rPr>
          <w:color w:val="FF0000"/>
          <w:rtl w:val="1"/>
        </w:rPr>
        <w:t xml:space="preserve">قال: «إنْ كُنتَ تُحبُّ أن تُطَوَّقَ طَوقًا من نارٍ فاقبَلْها».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العناية بتعلُّم القراءةِ والكتابة واللغات الأخرى - قيم محاربة الأمية والجهل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