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3577 — الرقم الفرعي: 99 — الرقم الأصلي: 3577</w:t>
        <w:br/>
      </w:r>
      <w:r>
        <w:rPr>
          <w:rtl w:val="1"/>
        </w:rPr>
        <w:t xml:space="preserve"> حدثنا مالك بن إسماعيل حدثنا إسرائيل عن أبي إسحاق عن البراء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يومَ الحُدَيبِيَةِ أربَعَ عَشْرةَ مئةً،  </w:t>
      </w:r>
      <w:r>
        <w:rPr>
          <w:color w:val="FF0000"/>
          <w:rtl w:val="1"/>
        </w:rPr>
        <w:t xml:space="preserve">والحُدَيبِيَةُ بئرٌ، فنَزَحْناها حتَّى لم نَتْرُكْ فيها قَطْرةً،  </w:t>
      </w:r>
      <w:r>
        <w:rPr>
          <w:color w:val="FF0000"/>
          <w:rtl w:val="1"/>
        </w:rPr>
        <w:t xml:space="preserve">فجَلَسَ النبيُّ ﷺ على شَفِيرِ البِئرِ، فدَعَا بماءٍ فمَضْمَضَ ومَجَّ في البِئرِ،  </w:t>
      </w:r>
      <w:r>
        <w:rPr>
          <w:color w:val="FF0000"/>
          <w:rtl w:val="1"/>
        </w:rPr>
        <w:t xml:space="preserve">فمَكَثْنا غيرَ بَعِيدٍ، ثمَّ استَقَينا حتَّى رَوِينا ورَوِيَت - أو صَدَرَتْ - رَكائبُنا. 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الماء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مناقب أصحاب الشجرة(بيعة الرضوان)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البيعة - رئيس الدولة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الخلاف في عدد الذين صحبوا النبي صلى الله عليه وسلم إلى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