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204 — الرقم الفرعي: 99 — الرقم الأصلي: 204</w:t>
        <w:br/>
      </w:r>
      <w:r>
        <w:rPr>
          <w:rtl w:val="1"/>
        </w:rPr>
        <w:t xml:space="preserve"> حدثنا عبد الله بن يزيد حدثنا داود ملاحظة يعني ابن أبي الفرات حدثني عبد الله بن بُرَيْدَة عن أبي الأسود الدِّيليّ</w:t>
        <w:br/>
      </w:r>
      <w:r>
        <w:rPr>
          <w:color w:val="000000"/>
          <w:rtl w:val="1"/>
        </w:rPr>
        <w:t xml:space="preserve">قَالَ: أَتيْتُ الْمَدِينَةَ، وَقَدْ وَقعَ بِهَا مَرَضٌ، فَهُمْ يَمُوتُونَ مَوْتًا ذَرِيعًا، فَجَلسْتُ إِلَى عُمَرَ بْنِ الْخَطَّابِ،  </w:t>
      </w:r>
      <w:r>
        <w:rPr>
          <w:color w:val="000000"/>
          <w:rtl w:val="1"/>
        </w:rPr>
        <w:t xml:space="preserve">فَمَرَّتْ بِهِ جَنَازَةٌ فَأُثنِيَ عَلَى صَاحِبِهَا خَيْرٌ، فَقَالَ عُمَرُ: وَجَبَتْ. ثُمَّ مُرَّ بِأُخْرَى، فَأُثْنِيَ عَلَى صَاحِبهَا خَيْرٌ، فَقَالَ: وَجَبَتْ. ثُمَّ مُرَّ بِالثَّالِثَةِ، فَأُثنِيَ عَلَى صَاحِبِهَا شَرٌّ، فَقَالَ عُمَرُ: وَجَبَتْ. فَقُلْتُ: وَمَا وَجبَتْ يَا أَمِيرَ الْمُؤْمِنِينَ؟  </w:t>
      </w:r>
      <w:r>
        <w:rPr>
          <w:color w:val="000000"/>
          <w:rtl w:val="1"/>
        </w:rPr>
        <w:t xml:space="preserve">قَالَ: قُلْتُ كَمَا قالَ رَسُولُ اللهِ ﷺ: «أيُّمَا مُسْلِمٍ شَهِدَ لَهُ أَرْبعَةٌ بِخَيْرٍ، أَدْخَلَهُ اللهُ الْجَنَّةَ» قَالَ: قُلْنَا: أَوْ ثَلاثَةٌ؟ قَالَ: «أَوْ ثَلاثَةٌ» فَقُلْنَا: أَوِ اثْنَانِ؟ قَالَ: «أَوِ اثْنَانِ»، ثُمَّ لَمْ نَسْألهُ عَنِ الْوَاحِدِ.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