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150 — الرقم الفرعي: 99 — الرقم الأصلي: 150</w:t>
        <w:br/>
      </w:r>
      <w:r>
        <w:rPr>
          <w:rtl w:val="1"/>
        </w:rPr>
        <w:t xml:space="preserve"> حدثنا أحمد بن سعيد الدّارميّ ثنا يحيى بن أبي بُكير ثنا زائدة بن قُدامة عن عاصم بن أبي النّجود عن زِرّ بن حُبيش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أوّلَ مَن أظهر إسلامَه سبعةٌ: رسولُ الله ﷺ، وأبو بكرٍ، وعمّارٌ، وأمُّه سُميّة، وصُهيبٌ، وبلالٌ، والمِقداد.  </w:t>
      </w:r>
      <w:r>
        <w:rPr>
          <w:color w:val="000000"/>
          <w:rtl w:val="1"/>
        </w:rPr>
        <w:t xml:space="preserve">فأمّا رسولُ الله ﷺ، فمَنَعه اللهُ بعمِّه أبي طالب،  </w:t>
      </w:r>
      <w:r>
        <w:rPr>
          <w:color w:val="000000"/>
          <w:rtl w:val="1"/>
        </w:rPr>
        <w:t xml:space="preserve">وأمّا أبو بكر فمَنَعه اللهُ بقَومه،  </w:t>
      </w:r>
      <w:r>
        <w:rPr>
          <w:color w:val="FF0000"/>
          <w:rtl w:val="1"/>
        </w:rPr>
        <w:t xml:space="preserve">وأمّا سائِرهُم فأخذَهم المُشرِكونَ وألبَسُوهم أَدراعَ الحَديد، وصَهرُوهم في الشَّمس،  </w:t>
      </w:r>
      <w:r>
        <w:rPr>
          <w:color w:val="FF0000"/>
          <w:rtl w:val="1"/>
        </w:rPr>
        <w:t xml:space="preserve">فما مِنهم من أَحدٍ إلّا وقد واتاهُم على ما أَرادوا، إلّا بلالًا، فإنّه هانت عليه نفسُه في الله، وهان على قَومِه،  </w:t>
      </w:r>
      <w:r>
        <w:rPr>
          <w:color w:val="FF0000"/>
          <w:rtl w:val="1"/>
        </w:rPr>
        <w:t xml:space="preserve">فأخَذُوه وأعطَوه الوِلدانَ، فجعَلوا يطُوفونَ به في شِعابِ مكةَ،  </w:t>
      </w:r>
      <w:r>
        <w:rPr>
          <w:color w:val="FF0000"/>
          <w:rtl w:val="1"/>
        </w:rPr>
        <w:t xml:space="preserve">وهو يقول: أَحدٌ، أَحد.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قيمة الصبر على الثبات على الإيمان رغم التعذيب والقتل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الشجاعة في الثبات على الحق - قيم الشجاعة والتضحية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