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باب-كتاب المناقب-صحيح البخاري — رقم الحديث: 3700 — الرقم الفرعي: 99 — الرقم الأصلي: 3700</w:t>
        <w:br/>
      </w:r>
      <w:r>
        <w:rPr>
          <w:rtl w:val="1"/>
        </w:rPr>
        <w:t xml:space="preserve"> حدثنا موسى بن إسماعيل حدثنا أبو عَوانة عن حُصين عن عمرو بن ميمون</w:t>
        <w:br/>
      </w:r>
      <w:r>
        <w:rPr>
          <w:color w:val="FF0000"/>
          <w:rtl w:val="1"/>
        </w:rPr>
        <w:t xml:space="preserve">قال: رأيتُ عمرَ بنَ الخطاب، رضي الله عنه، قبلَ أنْ يُصابَ بأيّامٍ بالمدينةِ، وَقَفَ على حُذَيفةَ بنِ اليَمَانِ وعُثمانَ بنِ حُنَيفٍ،  </w:t>
      </w:r>
      <w:r>
        <w:rPr>
          <w:color w:val="FF0000"/>
          <w:rtl w:val="1"/>
        </w:rPr>
        <w:t xml:space="preserve">قال: كيفَ فعلتُما؟ أتَخافانِ أنْ تكونا قد حَمَّلْتُما الأرضَ ما لا تُطِيقُ؟  </w:t>
      </w:r>
      <w:r>
        <w:rPr>
          <w:color w:val="FF0000"/>
          <w:rtl w:val="1"/>
        </w:rPr>
        <w:t xml:space="preserve">قالا: حَمَّلْناها أمراً هي له مُطِيقةٌ، ما فيها كبيرُ فَضْلٍ،  </w:t>
      </w:r>
      <w:r>
        <w:rPr>
          <w:color w:val="FF0000"/>
          <w:rtl w:val="1"/>
        </w:rPr>
        <w:t xml:space="preserve">قال: انظُرا أنْ تكونا حَمَّلتما الأرضَ ما لا تُطِيقُ، قال: قالا: لا،  </w:t>
      </w:r>
      <w:r>
        <w:rPr>
          <w:color w:val="FF0000"/>
          <w:rtl w:val="1"/>
        </w:rPr>
        <w:t xml:space="preserve">فقال عمرُ: لَئِنْ سَلَّمَني اللهُ لَأدَعنَّ أرامِلَ أهلِ العِراقِ لا يَحتَجْنَ إلى رجلٍ بَعْدي أبداً.  </w:t>
      </w:r>
      <w:r>
        <w:rPr>
          <w:color w:val="FF0000"/>
          <w:rtl w:val="1"/>
        </w:rPr>
        <w:t xml:space="preserve">قال: فما أتَتْ عليه إلا رابعةٌ حتَّى أُصِيبَ، قال: إنّي لَقائمٌ ما بيني وبينَه إلا عبدُ الله بنُ عبَّاسٍ غَدَاةَ أُصِيبَ،  </w:t>
      </w:r>
      <w:r>
        <w:rPr>
          <w:color w:val="FF0000"/>
          <w:rtl w:val="1"/>
        </w:rPr>
        <w:t xml:space="preserve">وكان إذا مَرَّ بينَ الصَّفَّينِ قال: استَوُوا، حتَّى إذا لم يَرَ فيهنَّ خَلَلاً تَقدَّمَ، فكَبَّرَ،  </w:t>
      </w:r>
      <w:r>
        <w:rPr>
          <w:color w:val="FF0000"/>
          <w:rtl w:val="1"/>
        </w:rPr>
        <w:t xml:space="preserve">وربَّما قرأَ سورةَ يوسُفَ أو النَّحْلَ، أو نحوَ ذلكَ في الرَّكْعةِ الأُولَى، حتَّى يَجتَمِعَ النّاسُ،  </w:t>
      </w:r>
      <w:r>
        <w:rPr>
          <w:color w:val="FF0000"/>
          <w:rtl w:val="1"/>
        </w:rPr>
        <w:t xml:space="preserve">فما هو إلا أنْ كَبَّرَ فسمعتُه يقولُ: قتلَني، أو أكَلَني الكلبُ، حينَ طَعَنَه،  </w:t>
      </w:r>
      <w:r>
        <w:rPr>
          <w:color w:val="FF0000"/>
          <w:rtl w:val="1"/>
        </w:rPr>
        <w:t xml:space="preserve">فطارَ العِلْجُ بسِكِّينٍ ذاتِ طَرَفَينِ، لا يَمُرُّ على أحدٍ يميناً ولا شِمالاً إلا طَعَنَه، حتَّى طَعن ثلاثةَ عَشَرَ رجلاً، ماتَ منهم سبعةٌ،  </w:t>
      </w:r>
      <w:r>
        <w:rPr>
          <w:color w:val="FF0000"/>
          <w:rtl w:val="1"/>
        </w:rPr>
        <w:t xml:space="preserve">فلمّا رأى ذلكَ رجلٌ منَ المسلمينَ طَرَحَ عليه بُرْنُساً، فلمّا ظَنَّ العِلْجُ أنَّه مَأْخُوذٌ نَحَرَ نَفْسَه. </w:t>
      </w:r>
      <w:r>
        <w:rPr>
          <w:color w:val="FF0000"/>
          <w:rtl w:val="1"/>
        </w:rPr>
        <w:t xml:space="preserve">وتَناوَلَ عمرُ يدَ عبدِ الرَّحمنِ بنِ عَوْفٍ فقَدَّمَه، فمَن يَلِي عمرَ، فقد رأى الَّذي أرَى، وأمَّا نَوَاحي المسجدِ فإنَّهم لا يَدْرونَ، غيرَ أنَّهم قد فَقَدوا صوتَ عمرَ،  </w:t>
      </w:r>
      <w:r>
        <w:rPr>
          <w:color w:val="FF0000"/>
          <w:rtl w:val="1"/>
        </w:rPr>
        <w:t xml:space="preserve">وهم يقولونَ: سبحانَ الله، سبحانَ الله،  </w:t>
      </w:r>
      <w:r>
        <w:rPr>
          <w:color w:val="FF0000"/>
          <w:rtl w:val="1"/>
        </w:rPr>
        <w:t xml:space="preserve">فصَلَّى بهم عبدُ الرَّحمنِ صلاةً خَفِيفةً،  </w:t>
      </w:r>
      <w:r>
        <w:rPr>
          <w:color w:val="FF0000"/>
          <w:rtl w:val="1"/>
        </w:rPr>
        <w:t xml:space="preserve">فلمّا انصَرَفوا قال: يا ابنَ عبَّاسٍ، انظُرْ مَن قتلَني، فجَالَ ساعةً، ثمَّ جاءَ فقال: غلامُ المغيرةِ، قال: الصَّنَعُ؟ قال: نعم،  </w:t>
      </w:r>
      <w:r>
        <w:rPr>
          <w:color w:val="FF0000"/>
          <w:rtl w:val="1"/>
        </w:rPr>
        <w:t xml:space="preserve">قال: قاتَلَه الله، لقد أمَرْتُ به معروفاً، الحمدُ لله الَّذي لم يَجعَلْ مِيتَتي بيَدِ رجلٍ يَدَّعي الإسلامَ، قد كنتَ أنتَ وأبوكَ تُحِبّانِ أنْ تَكْثُرَ العُلُوجُ بالمدينةِ؛ وكان العَبَّاسُ أكثرَهم رَقِيقاً،  </w:t>
      </w:r>
      <w:r>
        <w:rPr>
          <w:color w:val="FF0000"/>
          <w:rtl w:val="1"/>
        </w:rPr>
        <w:t xml:space="preserve">فقال: إنْ شِئتَ فعلتُ؛ أي: إنْ شِئتَ قَتَلْنا، قال: كَذَبْتَ، بعدَما تَكلَّموا بلسانِكُم، وصَلَّوْا قِبْلتَكُم، وحَجُّوا حَجَّكُم! </w:t>
      </w:r>
      <w:r>
        <w:rPr>
          <w:color w:val="FF0000"/>
          <w:rtl w:val="1"/>
        </w:rPr>
        <w:t xml:space="preserve">فاحتُمِلَ إلى بيتِه، فانطَلَقْنا معه، وكأنَّ النّاسَ لم تُصِبْهم مُصِيبةٌ قبلَ يومِئذٍ،  </w:t>
      </w:r>
      <w:r>
        <w:rPr>
          <w:color w:val="FF0000"/>
          <w:rtl w:val="1"/>
        </w:rPr>
        <w:t xml:space="preserve">فقائلٌ يقولُ: لا بأْسَ، وقائلٌ يقولُ: أخافُ عليه، فأُتِيَ بنَبِيذٍ فشَرِبَه، فخَرَجَ من جَوْفِه، ثمَّ أُتِيَ بلَبَنٍ فشَرِبَه، فخَرَجَ من جُرْحِه، فعَلِموا أنَّه مَيِّت،  </w:t>
      </w:r>
      <w:r>
        <w:rPr>
          <w:color w:val="FF0000"/>
          <w:rtl w:val="1"/>
        </w:rPr>
        <w:t xml:space="preserve">فدَخَلْنا عليه، وجاءَ النّاسُ يُثنُونَ عليه، وجاءَ رجلٌ شابٌّ، فقال: أبشِرْ يا أميرَ المؤمنينَ ببُشْرَى الله لكَ من صُحْبةِ رسولِ الله ﷺ، وقَدَمٍ في الإسلامِ ما قد عَلِمْتَ، ثمَّ وَلِيتَ فعَدَلْتَ، ثمَّ شهادةٌ،  </w:t>
      </w:r>
      <w:r>
        <w:rPr>
          <w:color w:val="FF0000"/>
          <w:rtl w:val="1"/>
        </w:rPr>
        <w:t xml:space="preserve">قال: وَدِدْتُ أنَّ ذلكَ كَفَافٌ، لا عليَّ ولا لي،  </w:t>
      </w:r>
      <w:r>
        <w:rPr>
          <w:color w:val="FF0000"/>
          <w:rtl w:val="1"/>
        </w:rPr>
        <w:t xml:space="preserve">فلمّا أدبَرَ إذا إزارُه يَمَسُّ الأرضَ، قال: رُدُّوا عليَّ الغلامَ، قال: يا ابنَ أخي، ارفَعْ ثوبَكَ، فإنَّه أبقَى لِثوبِكَ وأتقَى لرَبِّكَ،  </w:t>
      </w:r>
      <w:r>
        <w:rPr>
          <w:color w:val="FF0000"/>
          <w:rtl w:val="1"/>
        </w:rPr>
        <w:t xml:space="preserve">يا عبدَ الله بنَ عمرَ، انظُرْ ما عليَّ منَ الدَّينِ، فحَسَبُوه فوَجَدُوه ستّةً وثمانينَ ألْفاً، أو نحوَه، قال: إنْ وَفَى له مالُ آلِ عمرَ فأدِّه من أموالهم، وإلا فسَلْ في بني عَدِيِّ بنِ كَعْبٍ، فإنْ لم تَفِ أموالُهم فسَلْ في قُرَيشٍ، ولا تَعْدُهم إلى غيرِهم، فأدِّ عنِّي هذا المالَ. </w:t>
      </w:r>
      <w:r>
        <w:rPr>
          <w:color w:val="FF0000"/>
          <w:rtl w:val="1"/>
        </w:rPr>
        <w:t xml:space="preserve">انطَلِقْ إلى عائشةَ أمِّ المؤمنينَ، فقُل: يَقرَأُ عليكِ عمرُ السَّلامَ، ولا تَقُل: أميرُ المؤمنينَ، فإنّي لستُ اليومَ للمُؤْمنينَ أميراً،  </w:t>
      </w:r>
      <w:r>
        <w:rPr>
          <w:color w:val="FF0000"/>
          <w:rtl w:val="1"/>
        </w:rPr>
        <w:t xml:space="preserve">وقُل: يَستأْذِنُ عمرُ بنُ الخطَّاب أنْ يُدْفَنَ معَ صاحبَيهِ. فسَلَّمَ واستأْذنَ، ثمَّ دَخَلَ عليها، فوَجَدَها قاعدةً تَبْكي، فقال: يَقرَأُ عليكِ عمرُ بنُ الخطَّاب السَّلامَ، ويَستأْذِنُ أنْ يُدْفَنَ معَ صاحبَيه، فقالت: كنتُ أُرِيدُه لِنَفْسي، ولَأُوثِرَنَّ به اليومَ على نَفْسِي. </w:t>
      </w:r>
      <w:r>
        <w:rPr>
          <w:color w:val="FF0000"/>
          <w:rtl w:val="1"/>
        </w:rPr>
        <w:t xml:space="preserve">فلمّا أقبَلَ قيلَ: هذا عبدُ الله بنُ عمرَ قد جاءَ، قال: ارفَعُوني، فأسنَدَه رجلٌ إليه، فقال: ما لَدَيكَ؟ قال: الَّذي تُحِبُّ يا أميرَ المؤمنينَ، أذِنَتْ،  </w:t>
      </w:r>
      <w:r>
        <w:rPr>
          <w:color w:val="FF0000"/>
          <w:rtl w:val="1"/>
        </w:rPr>
        <w:t xml:space="preserve">قال: الحمدُ لله، ما كانَ من شيءٍ أهمَّ إليَّ من ذلكَ، فإذا أنا قَضَيتُ فاحمِلُوني، ثمَّ سَلِّمْ فقُلْ: يَستأْذِنُ عمرُ بنُ الخطَّاب، فإنْ أذِنَتْ لي فأدخِلُوني، وإنْ رَدَّتْني رُدُّوني إلى مَقابرِ المسلمينَ،  </w:t>
      </w:r>
      <w:r>
        <w:rPr>
          <w:color w:val="FF0000"/>
          <w:rtl w:val="1"/>
        </w:rPr>
        <w:t xml:space="preserve">وجاءَتْ أمُّ المؤمنينَ حَفْصةُ والنِّساءُ تَسِيرُ معها، فلمّا رأيناها قُمْنا، فوَلَجَتْ عليه، فبَكَتْ عندَه ساعةً، واستأْذنَ الرِّجالُ، فوَلَجَتْ داخِلاً لهم، فسَمِعْنا بُكاءَها منَ الدّاخِلِ،  </w:t>
      </w:r>
      <w:r>
        <w:rPr>
          <w:color w:val="FF0000"/>
          <w:rtl w:val="1"/>
        </w:rPr>
        <w:t xml:space="preserve">فقالوا: أَوْصِ يا أميرَ المؤمنينَ، استَخْلِفْ، قال: ما أجِدُ أحَقَّ بهذا الأمرِ من هؤُلاءِ النَّفَرِ ــ أو الرَّهْطِ ــ الَّذينَ تُوُفِّيَ رسولُ الله ﷺ وهو عنهم راضٍ؛ فسَمَّى عليّاً، وعُثمانَ، والزُّبَيرَ، وطَلْحةَ، وسعداً، وعبدَ الرَّحمنِ، وقال: يَشهَدُكم عبدُ الله بنُ عمرَ وليس له منَ الأمرِ شيءٌ ــ كهَيئةِ التَّعْزِيةِ له ــ فإنْ أصابَتِ الإمْرةُ سعداً فهو ذاكَ، وإلَّا فلْيَستَعِنْ به أيُّكم ما أمِّرَ، فإنّي لم أعزِلْه عن عَجْزٍ ولا خِيانةٍ. </w:t>
      </w:r>
      <w:r>
        <w:rPr>
          <w:color w:val="FF0000"/>
          <w:rtl w:val="1"/>
        </w:rPr>
        <w:t xml:space="preserve">وقال: أُوصي الخَلِيفةَ من بَعْدي بالمهاجِرِينَ الأوَّلِينَ، أنْ يَعرِفَ لهم حَقَّهم ويَحفَظَ لهم حُرْمتَهم،  </w:t>
      </w:r>
      <w:r>
        <w:rPr>
          <w:color w:val="FF0000"/>
          <w:rtl w:val="1"/>
        </w:rPr>
        <w:t xml:space="preserve">وأُوصِيه بالأنصار خيراً، الذينَ تبوَّءُوا الدارَ والإيمانَ مِن قبلِهم، أنْ يُقبَلَ من مُحسِنِهم، وأنْ يُعْفَى عن مُسِيئِهم،  </w:t>
      </w:r>
      <w:r>
        <w:rPr>
          <w:color w:val="FF0000"/>
          <w:rtl w:val="1"/>
        </w:rPr>
        <w:t xml:space="preserve">وأُوصِيه بأهلِ الأمصارِ خيراً، فإنَّهم رِدْءُ الإسلامِ، وجُبَاةُ المالِ، وغَيظُ العدوِّ، وأنْ لا يُؤخَذَ منهم إلَّا فَضْلُهم عن رِضاهُم،  </w:t>
      </w:r>
      <w:r>
        <w:rPr>
          <w:color w:val="FF0000"/>
          <w:rtl w:val="1"/>
        </w:rPr>
        <w:t xml:space="preserve">وأُوصِيه بالأعرابِ خيراً، فإنَّهم أصلُ العربِ ومادّةُ الإسلامِ، أنْ يُؤخَذَ من حَوَاشي أموالِهم ويُرَدَّ على فُقَرائِهم،  </w:t>
      </w:r>
      <w:r>
        <w:rPr>
          <w:color w:val="FF0000"/>
          <w:rtl w:val="1"/>
        </w:rPr>
        <w:t xml:space="preserve">وأُوصِيه بذِمّةِ الله وذِمّةِ رسولِه ﷺ، أنْ يُوفَى لهم بعَهْدِهم، وأنْ يُقاتَلَ مِن ورائِهم، ولا يُكلَّفوا إلا طاقَتَهُم.  </w:t>
      </w:r>
      <w:r>
        <w:rPr>
          <w:color w:val="FF0000"/>
          <w:rtl w:val="1"/>
        </w:rPr>
        <w:t xml:space="preserve">فلمّا قُبِضَ خَرَجْنا به، فانطَلَقْنا نَمْشي، فسَلَّمَ عبدُ الله بنُ عمرَ، قال: يَستأْذِنُ عمرُ بنُ الخطَّاب، قالت: أدخِلُوه، فأُدْخِلَ، فوُضِعَ هُنالكَ معَ صاحبَيهِ. </w:t>
      </w:r>
      <w:r>
        <w:rPr>
          <w:color w:val="FF0000"/>
          <w:rtl w:val="1"/>
        </w:rPr>
        <w:t xml:space="preserve">فلمّا فُرِغَ من دَفْنِه اجتَمَعَ هؤُلاءِ الرَّهْطُ، فقال عبدُ الرَّحمنِ: اجعَلوا أمرَكم إلى ثلاثةٍ منكم، فقال الزُّبَيرُ: قد جَعَلْتُ أمري إلى عليٍّ، فقال طَلْحةُ: قد جَعَلْتُ أمري إلى عُثمانَ، وقال سعدٌ: قد جَعَلْتُ أمري إلى عبدِ الرَّحمنِ بنِ عَوْفٍ،  </w:t>
      </w:r>
      <w:r>
        <w:rPr>
          <w:color w:val="FF0000"/>
          <w:rtl w:val="1"/>
        </w:rPr>
        <w:t xml:space="preserve">فقال عبدُ الرَّحمنِ: أيُّكُما تَبرَّأَ من هذا الأمرِ فنَجْعَلُه إليه، واللهُ عليه والإسلامُ، لَيَنظُرَنَّ أفضلَهم في نَفْسِه؟  </w:t>
      </w:r>
      <w:r>
        <w:rPr>
          <w:color w:val="FF0000"/>
          <w:rtl w:val="1"/>
        </w:rPr>
        <w:t xml:space="preserve">فأُسكِتَ الشيخانِ، فقال عبدُ الرَّحمنِ: أفتَجعَلونَه إليَّ؟ واللهُ عليَّ أنْ لا آلُوَ عن أفضلِكُم، قالا: نعم.  </w:t>
      </w:r>
      <w:r>
        <w:rPr>
          <w:color w:val="FF0000"/>
          <w:rtl w:val="1"/>
        </w:rPr>
        <w:t xml:space="preserve">فأخَذَ بيَدِ أحدِهما، فقال: لكَ قَرابةٌ من رسولِ الله ﷺ، والقَدَمُ في الإسلامِ ما قد عَلِمْتَ، فاللهُ عليكَ لَئِنْ أمَّرْتُكَ لَتَعْدِلَنَّ، ولَئِنْ أمَّرْتُ عُثمانَ لَتَسْمَعنَّ ولَتُطِيعَنَّ، ثمَّ خَلَا بالآخرِ فقال له مِثلَ ذلكَ، فلمّا أخَذَ المِيثاقَ قال: ارفَعْ يَدَكَ يا عُثمانُ، فبايَعَه، فبايَعَ له عليٌّ، ووَلَجَ أهلُ الدّارِ، فبايَعُوه. </w:t>
      </w:r>
    </w:p>
    <w:p>
      <w:pPr>
        <w:bidi w:val="1"/>
        <w:jc w:val="start"/>
      </w:pPr>
      <w:r>
        <w:rPr>
          <w:rtl w:val="1"/>
        </w:rPr>
        <w:t>الشرح: الدلالة: معاملة غير المسلمين (انظر أهل الذمة ) - آثار القتال ونتائجه</w:t>
      </w:r>
    </w:p>
    <w:p>
      <w:pPr>
        <w:bidi w:val="1"/>
        <w:jc w:val="start"/>
      </w:pPr>
      <w:r>
        <w:rPr>
          <w:rtl w:val="1"/>
        </w:rPr>
        <w:t>الشرح: الدلالة: تاريخ الخلفاء الراشدين ومناقبهم</w:t>
      </w:r>
    </w:p>
    <w:p>
      <w:pPr>
        <w:bidi w:val="1"/>
        <w:jc w:val="start"/>
      </w:pPr>
      <w:r>
        <w:rPr>
          <w:rtl w:val="1"/>
        </w:rPr>
        <w:t>الشرح: الدلالة: مناقب المبشرين بالجنة</w:t>
      </w:r>
    </w:p>
    <w:p>
      <w:pPr>
        <w:bidi w:val="1"/>
        <w:jc w:val="start"/>
      </w:pPr>
      <w:r>
        <w:rPr>
          <w:rtl w:val="1"/>
        </w:rPr>
        <w:t>الشرح: الدلالة: العدل - قواعد النظام السياسي</w:t>
      </w:r>
    </w:p>
    <w:p>
      <w:pPr>
        <w:bidi w:val="1"/>
        <w:jc w:val="start"/>
      </w:pPr>
      <w:r>
        <w:rPr>
          <w:rtl w:val="1"/>
        </w:rPr>
        <w:t>الشرح: الدلالة: المسجد - مؤسسات التربية والتعليم</w:t>
      </w:r>
    </w:p>
    <w:p>
      <w:pPr>
        <w:bidi w:val="1"/>
        <w:jc w:val="start"/>
      </w:pPr>
      <w:r>
        <w:rPr>
          <w:rtl w:val="1"/>
        </w:rPr>
        <w:t>الشرح: الدلالة: عرقية (عرب وعجم) - خصائص السكان</w:t>
      </w:r>
    </w:p>
    <w:p>
      <w:pPr>
        <w:bidi w:val="1"/>
        <w:jc w:val="start"/>
      </w:pPr>
      <w:r>
        <w:rPr>
          <w:rtl w:val="1"/>
        </w:rPr>
        <w:t>الشرح: الدلالة: أحرار وعبيد - خصائص السكان</w:t>
      </w:r>
    </w:p>
    <w:p>
      <w:pPr>
        <w:bidi w:val="1"/>
        <w:jc w:val="start"/>
      </w:pPr>
      <w:r>
        <w:rPr>
          <w:rtl w:val="1"/>
        </w:rPr>
        <w:t>الشرح: الدلالة: التقوى والخشية من الله تعالى - القيم والأخلاق المحمودة</w:t>
      </w:r>
    </w:p>
    <w:p>
      <w:pPr>
        <w:bidi w:val="1"/>
        <w:jc w:val="start"/>
      </w:pPr>
      <w:r>
        <w:rPr>
          <w:rtl w:val="1"/>
        </w:rPr>
        <w:t>الشرح: الدلالة: السمع والطاعة - القيم والأخلاق المحمودة</w:t>
      </w:r>
    </w:p>
    <w:p>
      <w:pPr>
        <w:bidi w:val="1"/>
        <w:jc w:val="start"/>
      </w:pPr>
      <w:r>
        <w:rPr>
          <w:rtl w:val="1"/>
        </w:rPr>
        <w:t>الشرح: الدلالة: الأمر بالمعروف والنهي عن المنكر - القيم والأخلاق المحمودة - القيم والأخلاق المحمودة</w:t>
      </w:r>
    </w:p>
    <w:p>
      <w:pPr>
        <w:bidi w:val="1"/>
        <w:jc w:val="start"/>
      </w:pPr>
      <w:r>
        <w:rPr>
          <w:rtl w:val="1"/>
        </w:rPr>
        <w:t>الشرح: الدلالة: الحرص على الطيبات والرزق الحلال - القيم والأخلاق المحمودة</w:t>
      </w:r>
    </w:p>
    <w:p>
      <w:pPr>
        <w:bidi w:val="1"/>
        <w:jc w:val="start"/>
      </w:pPr>
      <w:r>
        <w:rPr>
          <w:rtl w:val="1"/>
        </w:rPr>
        <w:t>الشرح: الدلالة: الوفاء بالعهد والوعد - القيم والأخلاق المحمودة</w:t>
      </w:r>
    </w:p>
    <w:p>
      <w:pPr>
        <w:bidi w:val="1"/>
        <w:jc w:val="start"/>
      </w:pPr>
      <w:r>
        <w:rPr>
          <w:rtl w:val="1"/>
        </w:rPr>
        <w:t>الشرح: الدلالة: العفو والصفح - القيم والأخلاق المحمودة</w:t>
      </w:r>
    </w:p>
    <w:p>
      <w:pPr>
        <w:bidi w:val="1"/>
        <w:jc w:val="start"/>
      </w:pPr>
      <w:r>
        <w:rPr>
          <w:rtl w:val="1"/>
        </w:rPr>
        <w:t>الشرح: الدلالة: العدل والمساواة - القيم والأخلاق المحمودة</w:t>
      </w:r>
    </w:p>
    <w:p>
      <w:pPr>
        <w:bidi w:val="1"/>
        <w:jc w:val="start"/>
      </w:pPr>
      <w:r>
        <w:rPr>
          <w:rtl w:val="1"/>
        </w:rPr>
        <w:t>الشرح: الدلالة: النصيحة - القيم والأخلاق المحمودة</w:t>
      </w:r>
    </w:p>
    <w:p>
      <w:pPr>
        <w:bidi w:val="1"/>
        <w:jc w:val="start"/>
      </w:pPr>
      <w:r>
        <w:rPr>
          <w:rtl w:val="1"/>
        </w:rPr>
        <w:t>الشرح: الدلالة: الإيثار - القيم والأخلاق المحمودة</w:t>
      </w:r>
    </w:p>
    <w:p>
      <w:pPr>
        <w:bidi w:val="1"/>
        <w:jc w:val="start"/>
      </w:pPr>
      <w:r>
        <w:rPr>
          <w:rtl w:val="1"/>
        </w:rPr>
        <w:t>الشرح: الدلالة: إفشاء السلام - القيم والأخلاق المحمودة</w:t>
      </w:r>
    </w:p>
    <w:p>
      <w:pPr>
        <w:bidi w:val="1"/>
        <w:jc w:val="start"/>
      </w:pPr>
      <w:r>
        <w:rPr>
          <w:rtl w:val="1"/>
        </w:rPr>
        <w:t>الشرح: الدلالة: الرحمة - القيم والأخلاق المحمودة</w:t>
      </w:r>
    </w:p>
    <w:p>
      <w:pPr>
        <w:bidi w:val="1"/>
        <w:jc w:val="start"/>
      </w:pPr>
      <w:r>
        <w:rPr>
          <w:rtl w:val="1"/>
        </w:rPr>
        <w:t>الشرح: الدلالة: آداب النصيحة - الآداب الاجتماعية</w:t>
      </w:r>
    </w:p>
    <w:p>
      <w:pPr>
        <w:bidi w:val="1"/>
        <w:jc w:val="start"/>
      </w:pPr>
      <w:r>
        <w:rPr>
          <w:rtl w:val="1"/>
        </w:rPr>
        <w:t>الشرح: الدلالة: آداب الدعوة والأمر بالمعروف والنهي عن المنكر - الآداب الاجتماعية</w:t>
      </w:r>
    </w:p>
    <w:p>
      <w:pPr>
        <w:bidi w:val="1"/>
        <w:jc w:val="start"/>
      </w:pPr>
      <w:r>
        <w:rPr>
          <w:rtl w:val="1"/>
        </w:rPr>
        <w:t>الشرح: الدلالة: آداب الراعي والرعية - الآداب الاجتماعية</w:t>
      </w:r>
    </w:p>
    <w:p>
      <w:pPr>
        <w:bidi w:val="1"/>
        <w:jc w:val="start"/>
      </w:pPr>
      <w:r>
        <w:rPr>
          <w:rtl w:val="1"/>
        </w:rPr>
        <w:t>الشرح: الدلالة: السكاني - عوامل التغير الاجتماعي</w:t>
      </w:r>
    </w:p>
    <w:p>
      <w:pPr>
        <w:bidi w:val="1"/>
        <w:jc w:val="start"/>
      </w:pPr>
      <w:r>
        <w:rPr>
          <w:rtl w:val="1"/>
        </w:rPr>
        <w:t>الشرح: الدلالة: تاريخ عمر بن الخطاب وخلافته ومناقبه - تاريخ الخلفاء الراشدين ومناقبهم</w:t>
      </w:r>
    </w:p>
    <w:p>
      <w:pPr>
        <w:bidi w:val="1"/>
        <w:jc w:val="start"/>
      </w:pPr>
      <w:r>
        <w:rPr>
          <w:rtl w:val="1"/>
        </w:rPr>
        <w:t>الشرح: الدلالة: تاريخ عثمان بن عفان وخلافته ومناقبه - تاريخ الخلفاء الراشدين ومناقبهم</w:t>
      </w:r>
    </w:p>
    <w:p>
      <w:pPr>
        <w:bidi w:val="1"/>
        <w:jc w:val="start"/>
      </w:pPr>
      <w:r>
        <w:rPr>
          <w:rtl w:val="1"/>
        </w:rPr>
        <w:t>الشرح: الدلالة: تاريخ علي بن أبي طالب وخلافته ومناقبه - تاريخ الخلفاء الراشدين ومناقبهم</w:t>
      </w:r>
    </w:p>
    <w:p>
      <w:pPr>
        <w:bidi w:val="1"/>
        <w:jc w:val="start"/>
      </w:pPr>
      <w:r>
        <w:rPr>
          <w:rtl w:val="1"/>
        </w:rPr>
        <w:t>الشرح: الدلالة: مناقب عبدالرحمن بن عوف - مناقب المبشرين بالجنة</w:t>
      </w:r>
    </w:p>
    <w:p>
      <w:pPr>
        <w:bidi w:val="1"/>
        <w:jc w:val="start"/>
      </w:pPr>
      <w:r>
        <w:rPr>
          <w:rtl w:val="1"/>
        </w:rPr>
        <w:t>الشرح: الدلالة: مناقب الزبير بن العوام وذريته.،- مناقب المبشرين بالجنة</w:t>
      </w:r>
    </w:p>
    <w:p>
      <w:pPr>
        <w:bidi w:val="1"/>
        <w:jc w:val="start"/>
      </w:pPr>
      <w:r>
        <w:rPr>
          <w:rtl w:val="1"/>
        </w:rPr>
        <w:t>الشرح: الدلالة: مناقب سعد بن أبي وقاص - مناقب المبشرين بالجنة</w:t>
      </w:r>
    </w:p>
    <w:p>
      <w:pPr>
        <w:bidi w:val="1"/>
        <w:jc w:val="start"/>
      </w:pPr>
      <w:r>
        <w:rPr>
          <w:rtl w:val="1"/>
        </w:rPr>
        <w:t>الشرح: الدلالة: مناقب طلحة بن عبيد الله - |مناقب المبشرين بالجنة</w:t>
      </w:r>
    </w:p>
    <w:p>
      <w:pPr>
        <w:bidi w:val="1"/>
        <w:jc w:val="start"/>
      </w:pPr>
      <w:r>
        <w:rPr>
          <w:rtl w:val="1"/>
        </w:rPr>
        <w:t>الشرح: الدلالة: ما ورد في فضل المهاجرين بعامة - مناقب المهاجرين</w:t>
      </w:r>
    </w:p>
    <w:p>
      <w:pPr>
        <w:bidi w:val="1"/>
        <w:jc w:val="start"/>
      </w:pPr>
      <w:r>
        <w:rPr>
          <w:rtl w:val="1"/>
        </w:rPr>
        <w:t>الشرح: الدلالة: مناقب المهاجرين) - مناقب المهاجرين</w:t>
      </w:r>
    </w:p>
    <w:p>
      <w:pPr>
        <w:bidi w:val="1"/>
        <w:jc w:val="start"/>
      </w:pPr>
      <w:r>
        <w:rPr>
          <w:rtl w:val="1"/>
        </w:rPr>
        <w:t>الشرح: الدلالة: ما ورد في فضل الأنصار بعامة - مناقب الأنصار</w:t>
      </w:r>
    </w:p>
    <w:p>
      <w:pPr>
        <w:bidi w:val="1"/>
        <w:jc w:val="start"/>
      </w:pPr>
      <w:r>
        <w:rPr>
          <w:rtl w:val="1"/>
        </w:rPr>
        <w:t>الشرح: الدلالة: مناقب الأنصار  - مناقب الأنصار</w:t>
      </w:r>
    </w:p>
    <w:p>
      <w:pPr>
        <w:bidi w:val="1"/>
        <w:jc w:val="start"/>
      </w:pPr>
      <w:r>
        <w:rPr>
          <w:rtl w:val="1"/>
        </w:rPr>
        <w:t>الشرح: الدلالة: البيعة - فقه الدعوة</w:t>
      </w:r>
    </w:p>
    <w:p>
      <w:pPr>
        <w:bidi w:val="1"/>
        <w:jc w:val="start"/>
      </w:pPr>
      <w:r>
        <w:rPr>
          <w:rtl w:val="1"/>
        </w:rPr>
        <w:t>الشرح: الدلالة: السدل (طول اللباس ) - هيئات اللباس</w:t>
      </w:r>
    </w:p>
    <w:p>
      <w:pPr>
        <w:bidi w:val="1"/>
        <w:jc w:val="start"/>
      </w:pPr>
      <w:r>
        <w:rPr>
          <w:rtl w:val="1"/>
        </w:rPr>
        <w:t>الشرح: الدلالة: الإسبال أو السدل (جر الثوب خيلاء) (انظر هيئات اللباس) - اللباس المنهي عنه</w:t>
      </w:r>
    </w:p>
    <w:p>
      <w:pPr>
        <w:bidi w:val="1"/>
        <w:jc w:val="start"/>
      </w:pPr>
      <w:r>
        <w:rPr>
          <w:rtl w:val="1"/>
        </w:rPr>
        <w:t>الشرح: الدلالة: مشروعية الزكاة - مشروعية الزكاة وفضلها</w:t>
      </w:r>
    </w:p>
    <w:p>
      <w:pPr>
        <w:bidi w:val="1"/>
        <w:jc w:val="start"/>
      </w:pPr>
      <w:r>
        <w:rPr>
          <w:rtl w:val="1"/>
        </w:rPr>
        <w:t>الشرح: الدلالة: مشروعية الوصية وفضلها - الوصايا</w:t>
      </w:r>
    </w:p>
    <w:p>
      <w:pPr>
        <w:bidi w:val="1"/>
        <w:jc w:val="start"/>
      </w:pPr>
      <w:r>
        <w:rPr>
          <w:rtl w:val="1"/>
        </w:rPr>
        <w:t>الشرح: الدلالة: الوصية في عموم الطاعات - الوصايا</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التميز - المباديء</w:t>
      </w:r>
    </w:p>
    <w:p>
      <w:pPr>
        <w:bidi w:val="1"/>
        <w:jc w:val="start"/>
      </w:pPr>
      <w:r>
        <w:rPr>
          <w:rtl w:val="1"/>
        </w:rPr>
        <w:t>الشرح: الدلالة: المحبة والأخوة والصحبة والصداقة - الرعاية والخدمة الاجتماعية</w:t>
      </w:r>
    </w:p>
    <w:p>
      <w:pPr>
        <w:bidi w:val="1"/>
        <w:jc w:val="start"/>
      </w:pPr>
      <w:r>
        <w:rPr>
          <w:rtl w:val="1"/>
        </w:rPr>
        <w:t>الشرح: الدلالة: الرفق بالنساء - الرعاية والخدمة الاجتماعية</w:t>
      </w:r>
    </w:p>
    <w:p>
      <w:pPr>
        <w:bidi w:val="1"/>
        <w:jc w:val="start"/>
      </w:pPr>
      <w:r>
        <w:rPr>
          <w:rtl w:val="1"/>
        </w:rPr>
        <w:t>الشرح: الدلالة: عائشة رضي الله عنها وما ورد فيها - زوجات النبي صلى الله عليه وسلم</w:t>
      </w:r>
    </w:p>
    <w:p>
      <w:pPr>
        <w:bidi w:val="1"/>
        <w:jc w:val="start"/>
      </w:pPr>
      <w:r>
        <w:rPr>
          <w:rtl w:val="1"/>
        </w:rPr>
        <w:t>الشرح: الدلالة: حفصة رضي الله عنها وما ورد فيها - زوجات النبي صلى الله عليه وسلم</w:t>
      </w:r>
    </w:p>
    <w:p>
      <w:pPr>
        <w:bidi w:val="1"/>
        <w:jc w:val="start"/>
      </w:pPr>
      <w:r>
        <w:rPr>
          <w:rtl w:val="1"/>
        </w:rPr>
        <w:t>الشرح: الدلالة: الأمر بالمعروف والنهي عن المنكر - تقديم الخدمات العامة</w:t>
      </w:r>
    </w:p>
    <w:p>
      <w:pPr>
        <w:bidi w:val="1"/>
        <w:jc w:val="start"/>
      </w:pPr>
      <w:r>
        <w:rPr>
          <w:rtl w:val="1"/>
        </w:rPr>
        <w:t>الشرح: الدلالة: إمامة ولي الأمر - الأَولى بالإمامة</w:t>
      </w:r>
    </w:p>
    <w:p>
      <w:pPr>
        <w:bidi w:val="1"/>
        <w:jc w:val="start"/>
      </w:pPr>
      <w:r>
        <w:rPr>
          <w:rtl w:val="1"/>
        </w:rPr>
        <w:t>الشرح: الدلالة: الإمام يستخلف - استخلاف الإمام من ينوب عنه في الصلاة</w:t>
      </w:r>
    </w:p>
    <w:p>
      <w:pPr>
        <w:bidi w:val="1"/>
        <w:jc w:val="start"/>
      </w:pPr>
      <w:r>
        <w:rPr>
          <w:rtl w:val="1"/>
        </w:rPr>
        <w:t>الشرح: الدلالة: الفقراء والمساكين - المستحقون للزكاة</w:t>
      </w:r>
    </w:p>
    <w:p>
      <w:pPr>
        <w:bidi w:val="1"/>
        <w:jc w:val="start"/>
      </w:pPr>
      <w:r>
        <w:rPr>
          <w:rtl w:val="1"/>
        </w:rPr>
        <w:t>الشرح: الدلالة: مرحلة الفتوة والشباب (من البلوغ إلى سن 40) - مراحل النمو</w:t>
      </w:r>
    </w:p>
    <w:p>
      <w:pPr>
        <w:bidi w:val="1"/>
        <w:jc w:val="start"/>
      </w:pPr>
      <w:r>
        <w:rPr>
          <w:rtl w:val="1"/>
        </w:rPr>
        <w:t>الشرح: الدلالة: الحاجات الجسمية (الشراب والطعام والصحة..)- حاجات المتعلمين</w:t>
      </w:r>
    </w:p>
    <w:p>
      <w:pPr>
        <w:bidi w:val="1"/>
        <w:jc w:val="start"/>
      </w:pPr>
      <w:r>
        <w:rPr>
          <w:rtl w:val="1"/>
        </w:rPr>
        <w:t>الشرح: الدلالة: التربية الوجدانية - الأهداف</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الاستخدام الأمثل للموارد والطاقات البشرية</w:t>
      </w:r>
    </w:p>
    <w:p>
      <w:pPr>
        <w:bidi w:val="1"/>
        <w:jc w:val="start"/>
      </w:pPr>
      <w:r>
        <w:rPr>
          <w:rtl w:val="1"/>
        </w:rPr>
        <w:t>الشرح: الدلالة: الرقابة الذاتية ( التقوى )</w:t>
      </w:r>
    </w:p>
    <w:p>
      <w:pPr>
        <w:bidi w:val="1"/>
        <w:jc w:val="start"/>
      </w:pPr>
      <w:r>
        <w:rPr>
          <w:rtl w:val="1"/>
        </w:rPr>
        <w:t>الشرح: الدلالة: الغنائم والفئ والخراج والجزية - أنواع التمويل ومصادره</w:t>
      </w:r>
    </w:p>
    <w:p>
      <w:pPr>
        <w:bidi w:val="1"/>
        <w:jc w:val="start"/>
      </w:pPr>
      <w:r>
        <w:rPr>
          <w:rtl w:val="1"/>
        </w:rPr>
        <w:t>الشرح: الدلالة: قرارات استراتيجية (أساسية</w:t>
      </w:r>
    </w:p>
    <w:p>
      <w:pPr>
        <w:bidi w:val="1"/>
        <w:jc w:val="start"/>
      </w:pPr>
      <w:r>
        <w:rPr>
          <w:rtl w:val="1"/>
        </w:rPr>
        <w:t>الشرح: الدلالة: عزل رئيس الدولة للأمراء - الإمارة والولاية</w:t>
      </w:r>
    </w:p>
    <w:p>
      <w:pPr>
        <w:bidi w:val="1"/>
        <w:jc w:val="start"/>
      </w:pPr>
      <w:r>
        <w:rPr>
          <w:rtl w:val="1"/>
        </w:rPr>
        <w:t>الشرح: الدلالة: جباية الأموال وإنفاقها - واجبات رئيس الدولة</w:t>
      </w:r>
    </w:p>
    <w:p>
      <w:pPr>
        <w:bidi w:val="1"/>
        <w:jc w:val="start"/>
      </w:pPr>
      <w:r>
        <w:rPr>
          <w:rtl w:val="1"/>
        </w:rPr>
        <w:t>الشرح: الدلالة: حق السمع والطاعة للرئيس - حقوق رئيس الدولة</w:t>
      </w:r>
    </w:p>
    <w:p>
      <w:pPr>
        <w:bidi w:val="1"/>
        <w:jc w:val="start"/>
      </w:pPr>
      <w:r>
        <w:rPr>
          <w:rtl w:val="1"/>
        </w:rPr>
        <w:t>الشرح: الدلالة:  مفهوم البيعة ومشروعيتها - البيعة</w:t>
      </w:r>
    </w:p>
    <w:p>
      <w:pPr>
        <w:bidi w:val="1"/>
        <w:jc w:val="start"/>
      </w:pPr>
      <w:r>
        <w:rPr>
          <w:rtl w:val="1"/>
        </w:rPr>
        <w:t>الشرح: الدلالة: كيفية البيعة - البيعة</w:t>
      </w:r>
    </w:p>
    <w:p>
      <w:pPr>
        <w:bidi w:val="1"/>
        <w:jc w:val="start"/>
      </w:pPr>
      <w:r>
        <w:rPr>
          <w:rtl w:val="1"/>
        </w:rPr>
        <w:t>الشرح: الدلالة: موت رئيس الدولة - طرق انتهاء ولاية رئيس الدولة</w:t>
      </w:r>
    </w:p>
    <w:p>
      <w:pPr>
        <w:bidi w:val="1"/>
        <w:jc w:val="start"/>
      </w:pPr>
      <w:r>
        <w:rPr>
          <w:rtl w:val="1"/>
        </w:rPr>
        <w:t>الشرح: الدلالة: منكرات اللباس والزينة - أنواع المنكرات التي يجب النهي عنها</w:t>
      </w:r>
    </w:p>
    <w:p>
      <w:pPr>
        <w:bidi w:val="1"/>
        <w:jc w:val="start"/>
      </w:pPr>
      <w:r>
        <w:rPr>
          <w:rtl w:val="1"/>
        </w:rPr>
        <w:t>الشرح: الدلالة: البكاء على المحتضر - الاحتضار</w:t>
      </w:r>
    </w:p>
    <w:p>
      <w:pPr>
        <w:bidi w:val="1"/>
        <w:jc w:val="start"/>
      </w:pPr>
      <w:r>
        <w:rPr>
          <w:rtl w:val="1"/>
        </w:rPr>
        <w:t>الشرح: الدلالة: قيمة الاستئذان للميِّت - مظاهر قيمة الاستئذان</w:t>
      </w:r>
    </w:p>
    <w:p>
      <w:pPr>
        <w:bidi w:val="1"/>
        <w:jc w:val="start"/>
      </w:pPr>
      <w:r>
        <w:rPr>
          <w:rtl w:val="1"/>
        </w:rPr>
        <w:t>الشرح: الدلالة: قيمة نصيحة الإمام لرعيته - مظاهر قيمة النصيحة للمسلمين</w:t>
      </w:r>
    </w:p>
    <w:p>
      <w:pPr>
        <w:bidi w:val="1"/>
        <w:jc w:val="start"/>
      </w:pPr>
      <w:r>
        <w:rPr>
          <w:rtl w:val="1"/>
        </w:rPr>
        <w:t>الشرح: الدلالة: قيمة الأمانة في الوفاء بالعهد - من مظاهر قيمة الأمانة</w:t>
      </w:r>
    </w:p>
    <w:p>
      <w:pPr>
        <w:bidi w:val="1"/>
        <w:jc w:val="start"/>
      </w:pPr>
      <w:r>
        <w:rPr>
          <w:rtl w:val="1"/>
        </w:rPr>
        <w:t>الشرح: الدلالة: قيمة التواضع في نسبة الفضل لأهله - قيم التواضع</w:t>
      </w:r>
    </w:p>
    <w:p>
      <w:pPr>
        <w:bidi w:val="1"/>
        <w:jc w:val="start"/>
      </w:pPr>
      <w:r>
        <w:rPr>
          <w:rtl w:val="1"/>
        </w:rPr>
        <w:t>الشرح: الدلالة: قيم البيعة - القيم السياسية والإدارية</w:t>
      </w:r>
    </w:p>
    <w:p>
      <w:pPr>
        <w:bidi w:val="1"/>
        <w:jc w:val="start"/>
      </w:pPr>
      <w:r>
        <w:rPr>
          <w:rtl w:val="1"/>
        </w:rPr>
        <w:t>الشرح: الدلالة: عدل عمر، رضي الله عنه - مظاهر قيمة العدل</w:t>
      </w:r>
    </w:p>
    <w:p>
      <w:pPr>
        <w:bidi w:val="1"/>
        <w:jc w:val="start"/>
      </w:pPr>
      <w:r>
        <w:rPr>
          <w:rtl w:val="1"/>
        </w:rPr>
        <w:t>الشرح: الدلالة: قيمة الهيئة الشورية - قيمة الشورى</w:t>
      </w:r>
    </w:p>
    <w:p>
      <w:pPr>
        <w:bidi w:val="1"/>
        <w:jc w:val="start"/>
      </w:pPr>
      <w:r>
        <w:rPr>
          <w:rtl w:val="1"/>
        </w:rPr>
        <w:t>الشرح: الدلالة: قيمة طاعة أُولي الأمر في غير معصية - قيم الطاعة</w:t>
      </w:r>
    </w:p>
    <w:p>
      <w:pPr>
        <w:bidi w:val="1"/>
        <w:jc w:val="start"/>
      </w:pPr>
      <w:r>
        <w:rPr>
          <w:rtl w:val="1"/>
        </w:rPr>
        <w:t>الشرح: الدلالة: قيمة معايير اختيار الحاكم - قيم المسؤولية</w:t>
      </w:r>
    </w:p>
    <w:p>
      <w:pPr>
        <w:bidi w:val="1"/>
        <w:jc w:val="start"/>
      </w:pPr>
      <w:r>
        <w:rPr>
          <w:rtl w:val="1"/>
        </w:rPr>
        <w:t>الشرح: الدلالة: قيمة مسؤولية تداول السلطة - قيم المسؤولية</w:t>
      </w:r>
    </w:p>
    <w:p>
      <w:pPr>
        <w:bidi w:val="1"/>
        <w:jc w:val="start"/>
      </w:pPr>
      <w:r>
        <w:rPr>
          <w:rtl w:val="1"/>
        </w:rPr>
        <w:t>الشرح: الدلالة: قيمة مسؤولية العدالة واجتناب المحاباة - قيم المسؤولية</w:t>
      </w:r>
    </w:p>
    <w:p>
      <w:pPr>
        <w:bidi w:val="1"/>
        <w:jc w:val="start"/>
      </w:pPr>
      <w:r>
        <w:rPr>
          <w:rtl w:val="1"/>
        </w:rPr>
        <w:t>الشرح: الدلالة: قيمة مسؤولية إعطاء الشرائح الاجتماعية المختلفة حقها من العناية - قيم المسؤولية</w:t>
      </w:r>
    </w:p>
    <w:p>
      <w:pPr>
        <w:bidi w:val="1"/>
        <w:jc w:val="start"/>
      </w:pPr>
      <w:r>
        <w:rPr>
          <w:rtl w:val="1"/>
        </w:rPr>
        <w:t>الشرح: الدلالة: قيمة مسؤولية رعاية الشباب - قيم المسؤولية</w:t>
      </w:r>
    </w:p>
    <w:p>
      <w:pPr>
        <w:bidi w:val="1"/>
        <w:jc w:val="start"/>
      </w:pPr>
      <w:r>
        <w:rPr>
          <w:rtl w:val="1"/>
        </w:rPr>
        <w:t>الشرح: الدلالة: قيمة مسؤولية رعاية الأرامل والأيتام - قيم المسؤولية</w:t>
      </w:r>
    </w:p>
    <w:p>
      <w:pPr>
        <w:bidi w:val="1"/>
        <w:jc w:val="start"/>
      </w:pPr>
      <w:r>
        <w:rPr>
          <w:rtl w:val="1"/>
        </w:rPr>
        <w:t>الشرح: الدلالة: قيمة النصيحة لأئمة المسلمين ووُلاتِهم - قيمة النصيحة</w:t>
      </w:r>
    </w:p>
    <w:p>
      <w:pPr>
        <w:bidi w:val="1"/>
        <w:jc w:val="start"/>
      </w:pPr>
      <w:r>
        <w:rPr>
          <w:rtl w:val="1"/>
        </w:rPr>
        <w:t>الشرح: الدلالة: قيمة المساواة - القيم السياسية والإدارية</w:t>
      </w:r>
    </w:p>
    <w:p>
      <w:pPr>
        <w:bidi w:val="1"/>
        <w:jc w:val="start"/>
      </w:pPr>
      <w:r>
        <w:rPr>
          <w:rtl w:val="1"/>
        </w:rPr>
        <w:t>الشرح: الدلالة: قيمة تفويض السلطة - القيم السياسية والإدارية</w:t>
      </w:r>
    </w:p>
    <w:p>
      <w:pPr>
        <w:bidi w:val="1"/>
        <w:jc w:val="start"/>
      </w:pPr>
      <w:r>
        <w:rPr>
          <w:rtl w:val="1"/>
        </w:rPr>
        <w:t xml:space="preserve">الشرح: الدلالة: ثانيًا: قيمة قيام الدولة بقضاء حوائج الرعية - قيمة التكافل الاقتصادي، ومحاربة الفقر </w:t>
      </w:r>
    </w:p>
    <w:p>
      <w:pPr>
        <w:bidi w:val="1"/>
        <w:jc w:val="start"/>
      </w:pPr>
      <w:r>
        <w:rPr>
          <w:rtl w:val="1"/>
        </w:rPr>
        <w:t>الشرح: الدلالة: العهد والاستخلاف لرئيس الدولة - طرق ولاية رئيس الدولة</w:t>
      </w:r>
    </w:p>
    <w:p>
      <w:pPr>
        <w:bidi w:val="1"/>
        <w:jc w:val="start"/>
      </w:pPr>
      <w:r>
        <w:rPr>
          <w:rtl w:val="1"/>
        </w:rPr>
        <w:t>الشرح: الدلالة: الكفاءة - شروط رئيس الدولة</w:t>
      </w:r>
    </w:p>
    <w:p>
      <w:pPr>
        <w:bidi w:val="1"/>
        <w:jc w:val="start"/>
      </w:pPr>
      <w:r>
        <w:rPr>
          <w:rtl w:val="1"/>
        </w:rPr>
        <w:t>الشرح: الدلالة: إمامة المفضول - طرق ولاية رئيس الدولة</w:t>
      </w:r>
    </w:p>
    <w:p>
      <w:pPr>
        <w:bidi w:val="1"/>
        <w:jc w:val="start"/>
      </w:pPr>
      <w:r>
        <w:rPr>
          <w:rtl w:val="1"/>
        </w:rPr>
        <w:t>الشرح: الدلالة: البيعة - رئيس الدولة</w:t>
      </w:r>
    </w:p>
    <w:p>
      <w:pPr>
        <w:bidi w:val="1"/>
        <w:jc w:val="start"/>
      </w:pPr>
      <w:r>
        <w:rPr>
          <w:rtl w:val="1"/>
        </w:rPr>
        <w:t>الشرح: الدلالة: إمارة الزكاة - انواع الإمارة</w:t>
      </w:r>
    </w:p>
    <w:p>
      <w:pPr>
        <w:bidi w:val="1"/>
        <w:jc w:val="start"/>
      </w:pPr>
      <w:r>
        <w:rPr>
          <w:rtl w:val="1"/>
        </w:rPr>
        <w:t>الشرح: الدلالة: إمارة الصلاة - انواع الإمارة</w:t>
      </w:r>
    </w:p>
    <w:p>
      <w:pPr>
        <w:bidi w:val="1"/>
        <w:jc w:val="start"/>
      </w:pPr>
      <w:r>
        <w:rPr>
          <w:rtl w:val="1"/>
        </w:rPr>
        <w:t>الشرح: الدلالة: عزل الأمير - طرق انتهاء الإمارة والولاية</w:t>
      </w:r>
    </w:p>
    <w:p>
      <w:pPr>
        <w:bidi w:val="1"/>
        <w:jc w:val="start"/>
      </w:pPr>
      <w:r>
        <w:rPr>
          <w:rtl w:val="1"/>
        </w:rPr>
        <w:t>الشرح: الدلالة: السيادة للأمة - السلطة التشريعية</w:t>
      </w:r>
    </w:p>
    <w:p>
      <w:pPr>
        <w:bidi w:val="1"/>
        <w:jc w:val="start"/>
      </w:pPr>
      <w:r>
        <w:rPr>
          <w:rtl w:val="1"/>
        </w:rPr>
        <w:t>الشرح: الدلالة: أهل الشورى وشروطهم - الشورى</w:t>
      </w:r>
    </w:p>
    <w:p>
      <w:pPr>
        <w:bidi w:val="1"/>
        <w:jc w:val="start"/>
      </w:pPr>
      <w:r>
        <w:rPr>
          <w:rtl w:val="1"/>
        </w:rPr>
        <w:t>الشرح: الدلالة: الرحمة - قواعد النظام السياسي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