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كفّ اللسان في الفتنة-كتاب الفتن-سنن ابن ماجة — رقم الحديث: 3972 — الرقم الفرعي: 99 — الرقم الأصلي: 3972</w:t>
        <w:br/>
      </w:r>
      <w:r>
        <w:rPr>
          <w:rtl w:val="1"/>
        </w:rPr>
        <w:t xml:space="preserve"> حدثنا أبو مروان،محمد بن عثمان العثمانيّ ثنا إبراهيم بن سعد عن ابن شهاب عن محمد بن عبد الرحمن بن ماعز العامريّ أنّ سفيان بن عبد الله الثقفيّ</w:t>
        <w:br/>
      </w:r>
      <w:r>
        <w:rPr>
          <w:color w:val="000000"/>
          <w:rtl w:val="1"/>
        </w:rPr>
        <w:t xml:space="preserve">قال: قلتُ: يا رسولَ الله، حدِّثني بأَمرٍ أَعتصمُ به، قال: «قل: ربِّيَ اللهُ، ثم استَقِمْ»  </w:t>
      </w:r>
      <w:r>
        <w:rPr>
          <w:color w:val="FF0000"/>
          <w:rtl w:val="1"/>
        </w:rPr>
        <w:t xml:space="preserve">قلتُ: يا رسولَ الله، ما أَكثرُ ما تخافُ علَيّ؟ فأَخذَ رسولُ الله ﷺ بلِسانِ نفْسِه، ثم قال: «هذا».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الفصل الخامس: التثبت وكف اللسان واتباع الحق وقت الفتن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