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الغسل .وقول الله تعالىوإن كنتم جنباً-كتاب الوضوء-صحيح البخاري — رقم الحديث: 248 — الرقم الفرعي: 99 — الرقم الأصلي: 248</w:t>
        <w:br/>
      </w:r>
      <w:r>
        <w:rPr>
          <w:rtl w:val="1"/>
        </w:rPr>
        <w:t xml:space="preserve"> حدثنا عبد الله بن يوسف قال: أخبرنا مالك عن هشام عن أبيه عن عائشة ملاحظة زوج النبيّ صلى الله عليه وسلم</w:t>
        <w:br/>
      </w:r>
      <w:r>
        <w:rPr>
          <w:color w:val="FF0000"/>
          <w:rtl w:val="1"/>
        </w:rPr>
        <w:t xml:space="preserve">أنَّ النبيَّ ﷺ كان إذا اغتَسَلَ منَ الجَنابةِ  </w:t>
      </w:r>
      <w:r>
        <w:rPr>
          <w:color w:val="FF0000"/>
          <w:rtl w:val="1"/>
        </w:rPr>
        <w:t xml:space="preserve">بَدَأَ فغَسَلَ يَدَيه،  </w:t>
      </w:r>
      <w:r>
        <w:rPr>
          <w:color w:val="FF0000"/>
          <w:rtl w:val="1"/>
        </w:rPr>
        <w:t xml:space="preserve">ثمَّ يَتَوضَّأُ كما يَتَوضَّأُ للصلاةِ،  </w:t>
      </w:r>
      <w:r>
        <w:rPr>
          <w:color w:val="FF0000"/>
          <w:rtl w:val="1"/>
        </w:rPr>
        <w:t xml:space="preserve">ثمَّ يُدخِلُ أصابعَه في الماءِ فيُخلِّلُ بها أُصولَ شَعَرِه،  </w:t>
      </w:r>
      <w:r>
        <w:rPr>
          <w:color w:val="FF0000"/>
          <w:rtl w:val="1"/>
        </w:rPr>
        <w:t xml:space="preserve">ثمَّ يَصُبُّ على رأسِه ثلاثَ غُرَفٍ بيَدَيه،  </w:t>
      </w:r>
      <w:r>
        <w:rPr>
          <w:color w:val="FF0000"/>
          <w:rtl w:val="1"/>
        </w:rPr>
        <w:t xml:space="preserve">ثمَّ يُفِيضُ الماءَ على جِلْدِه كلِّه. </w:t>
      </w:r>
    </w:p>
    <w:p>
      <w:pPr>
        <w:bidi w:val="1"/>
        <w:jc w:val="start"/>
      </w:pPr>
      <w:r>
        <w:rPr>
          <w:rtl w:val="1"/>
        </w:rPr>
        <w:t>الشرح: الدلالة: واجبات الغسل - الغسل</w:t>
      </w:r>
    </w:p>
    <w:p>
      <w:pPr>
        <w:bidi w:val="1"/>
        <w:jc w:val="start"/>
      </w:pPr>
      <w:r>
        <w:rPr>
          <w:rtl w:val="1"/>
        </w:rPr>
        <w:t>الشرح: الدلالة: غسل اليدين - ما يستحب للجنب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غسل اليدين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الوضوء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افاضة الماء على الرأس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تخليل شعر الرأس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إفاضة الماء على الجسد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الوقاية من التلوث - قيم الوقاية </w:t>
      </w:r>
    </w:p>
    <w:p>
      <w:pPr>
        <w:bidi w:val="1"/>
        <w:jc w:val="start"/>
      </w:pPr>
      <w:r>
        <w:rPr>
          <w:rtl w:val="1"/>
        </w:rPr>
        <w:t>الشرح: الدلالة: الوقاية من التلوث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