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نسب النبيّ صلى الله عليه وسلم،وتسليم الحجر عليه قبل النبوة-كتاب الفضائل-صحيح مسلم — رقم الحديث: 2277 — الرقم الفرعي: 99 — الرقم الأصلي: 2277</w:t>
        <w:br/>
      </w:r>
      <w:r>
        <w:rPr>
          <w:rtl w:val="1"/>
        </w:rPr>
        <w:t xml:space="preserve"> وحدثنا أبو بكر بن أبي شيبة حدثنا يحيى بن أبي بُكَيْر عن إبراهيم بن طَهْمان حدثني سِماك بن حرب عن جابر بن سَمُرَة قال: قال رسول الله صلى الله عليه وسلم</w:t>
        <w:br/>
      </w:r>
      <w:r>
        <w:rPr>
          <w:color w:val="FF0000"/>
          <w:rtl w:val="1"/>
        </w:rPr>
        <w:t xml:space="preserve">«إنِّي لَأعرفُ حَجَرًا بمكَّة، كان يُسَلِّمُ عليَّ قَبلَ أَن أُبعثَ، إنِّي لَأَعرفُه الآن».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 xml:space="preserve">الشرح: الدلالة: تسليم الشجر والحجر والجبال عليه ﷺ - خصوصيات النبي ﷺ في أمور أخرى 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p>
      <w:pPr>
        <w:bidi w:val="1"/>
        <w:jc w:val="start"/>
      </w:pPr>
      <w:r>
        <w:rPr>
          <w:rtl w:val="1"/>
        </w:rPr>
        <w:t>الشرح: الدلالة: تسليم الحجر والشجر عليه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