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4253 — الرقم الفرعي: 99 — الرقم الأصلي: 4208 — ج: 2 — ص: 665</w:t>
        <w:br/>
      </w:r>
      <w:r>
        <w:rPr>
          <w:rtl w:val="1"/>
        </w:rPr>
        <w:t xml:space="preserve"> حدثَناه أحمد بن يحيى المُقرئ بالكوفة، حدثنا عبد الله بن غَنَّام، حدثنا إبراهيم بن إسحاق الجُعفي، حدثنا حِبّان بن علي، عن إدريس الأوْدِي، عن الحَكَم، عن يحيى بن الجَزّار، عن علي</w:t>
        <w:br/>
      </w:r>
      <w:r>
        <w:rPr>
          <w:color w:val="000000"/>
          <w:rtl w:val="1"/>
        </w:rPr>
        <w:t xml:space="preserve">قال:  </w:t>
      </w:r>
      <w:r>
        <w:rPr>
          <w:color w:val="FF0000"/>
          <w:rtl w:val="1"/>
        </w:rPr>
        <w:t xml:space="preserve">كان لرسول الله ﷺ فرسٌ يقال له: المُرتَجِزُ،  </w:t>
      </w:r>
      <w:r>
        <w:rPr>
          <w:color w:val="000000"/>
          <w:rtl w:val="1"/>
        </w:rPr>
        <w:t xml:space="preserve">وناقتُه القَصْوى،  </w:t>
      </w:r>
      <w:r>
        <w:rPr>
          <w:color w:val="000000"/>
          <w:rtl w:val="1"/>
        </w:rPr>
        <w:t xml:space="preserve">وبَغلتُه دُلْدُل،  </w:t>
      </w:r>
      <w:r>
        <w:rPr>
          <w:color w:val="000000"/>
          <w:rtl w:val="1"/>
        </w:rPr>
        <w:t xml:space="preserve">وحمارُه عُفَير،  </w:t>
      </w:r>
      <w:r>
        <w:rPr>
          <w:color w:val="000000"/>
          <w:rtl w:val="1"/>
        </w:rPr>
        <w:t xml:space="preserve">ودِرْعُه الفُضُول،  </w:t>
      </w:r>
      <w:r>
        <w:rPr>
          <w:color w:val="000000"/>
          <w:rtl w:val="1"/>
        </w:rPr>
        <w:t xml:space="preserve">وسيفُه ذو الفَقَارِ. </w:t>
      </w:r>
    </w:p>
    <w:p>
      <w:pPr>
        <w:bidi w:val="1"/>
        <w:jc w:val="start"/>
      </w:pPr>
      <w:r>
        <w:rPr>
          <w:rtl w:val="1"/>
        </w:rPr>
        <w:t>درجة الحديث: حسن بطريقيه</w:t>
      </w:r>
    </w:p>
    <w:p>
      <w:pPr>
        <w:bidi w:val="1"/>
        <w:jc w:val="start"/>
      </w:pPr>
      <w:r>
        <w:rPr>
          <w:rtl w:val="1"/>
        </w:rPr>
        <w:t xml:space="preserve">الشرح: الدلالة: فرسه المرتجز - في ركائبه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