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المسألة في القبر وعذاب القبر-كتاب السنّة-سنن أبي داود — رقم الحديث: 4751 — الرقم الفرعي: 99 — الرقم الأصلي: 4751</w:t>
        <w:br/>
      </w:r>
      <w:r>
        <w:rPr>
          <w:rtl w:val="1"/>
        </w:rPr>
        <w:t xml:space="preserve"> حدثنا محمد بن سليمان الأنباريّ ثنا عبد الوهاب بن عطاء الخفاف أبو نصر عن سعيد عن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 نبي الله ﷺ، دخل نخلًا لبني النَّجّار، فسمِعَ صوتًا ففَزِع، فقال: «مَن أصحابُ هذه القُبور؟» قالوا: يا رسولَ الله ناسٌ ماتُوا في الجاهليّة،  </w:t>
      </w:r>
      <w:r>
        <w:rPr>
          <w:color w:val="000000"/>
          <w:rtl w:val="1"/>
        </w:rPr>
        <w:t xml:space="preserve">فقال: «تعوَّذوا باللهِ من عذابِ النّار، ومِن فتنةِ الدَّجّال»  </w:t>
      </w:r>
      <w:r>
        <w:rPr>
          <w:color w:val="000000"/>
          <w:rtl w:val="1"/>
        </w:rPr>
        <w:t xml:space="preserve">قالوا: وممّ ذاك يا رسولَ الله؟  </w:t>
      </w:r>
      <w:r>
        <w:rPr>
          <w:color w:val="000000"/>
          <w:rtl w:val="1"/>
        </w:rPr>
        <w:t xml:space="preserve">قال: «إنّ المُؤمنَ إذا وُضِع في قَبرِه أتاهُ ملكٌ، فيقول له: ما كنتَ تَعبُد؟ فإنِ اللهُ هَداهُ، قال: كنتُ أَعبدُ اللهَ، فيقالُ له: ما كنتَ تَقولُ في هذا الرَّجل؟ فيقول: هو عبدُ اللهِ ورَسولُه، فما يُسألُ عن شيءٍ غيرِها،  </w:t>
      </w:r>
      <w:r>
        <w:rPr>
          <w:color w:val="000000"/>
          <w:rtl w:val="1"/>
        </w:rPr>
        <w:t xml:space="preserve">فيُنطلَقُ به إلى بيتٍ كانَ له في النّار، فيُقالُ له: هذا بيتُك كانَ لكَ في النّار، ولكنَّ اللهَ عصَمَكَ ورحِمَكَ فأبدَلكَ به بيتًا في الجنّة، فيقول: دَعُوني حتى أَذهبَ فأُبشِّر أَهلي، فيُقال له: اسكُنْ.  </w:t>
      </w:r>
      <w:r>
        <w:rPr>
          <w:color w:val="000000"/>
          <w:rtl w:val="1"/>
        </w:rPr>
        <w:t xml:space="preserve">وإنَّ الكافرَ إذا وُضِعَ في قَبرِه أَتاهُ ملَكٌ فيَنتهِرُه، فيقول: ما كنتَ تَعبُد؟ فيقول: لا أَدرِي، فيُقالُ له: لا دَرَيتَ ولا تَلَيتَ، فيُقالُ له: فما كنتَ تقولُ في هذا الرَّجل؟ فيقول: كنتُ أَقولُ ما يقولُ النّاس،  </w:t>
      </w:r>
      <w:r>
        <w:rPr>
          <w:color w:val="FF0000"/>
          <w:rtl w:val="1"/>
        </w:rPr>
        <w:t xml:space="preserve">فيَضرِبُه بمِطراقٍ من حَديدٍ بين أُذُنيهِ، فيَصيحُ صَيحةً يَسمعُها الخَلْقُ غيرَ الثَّقَلَين».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الضرب بشدة - صور من العذاب في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