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الدين الفرار من الفتن-كتاب الإيمان-صحيح البخاري — رقم الحديث: 19 — الرقم الفرعي: 99 — الرقم الأصلي: 19</w:t>
        <w:br/>
      </w:r>
      <w:r>
        <w:rPr>
          <w:rtl w:val="1"/>
        </w:rPr>
        <w:t xml:space="preserve"> حدثنا عبد الله بن مسلمة عن مالك عن عبد الرحمن بن عبد الله بن عبد الرحمن بن أبي صعصعة عن أبيه عن أبي سعيد الخدريّ أنه قال:قال رسول الله صلى الله عليه وسلم</w:t>
        <w:br/>
      </w:r>
      <w:r>
        <w:rPr>
          <w:color w:val="FF0000"/>
          <w:rtl w:val="1"/>
        </w:rPr>
        <w:t xml:space="preserve">«يُوشِكُ أنْ يكونَ خيرَ مال المسلمِ غَنَمٌ يَتْبَعُ بها شَعَفَ الجِبال، ومَواقِعَ القَطْرِ، يَفِرُّ بدِينِه منَ الفِتَنِ». </w:t>
      </w:r>
    </w:p>
    <w:p>
      <w:pPr>
        <w:bidi w:val="1"/>
        <w:jc w:val="start"/>
      </w:pPr>
      <w:r>
        <w:rPr>
          <w:rtl w:val="1"/>
        </w:rPr>
        <w:t>الشرح: الدلالة: مجالات التنمية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صبر الطائفة المؤمنة وثباتها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